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6C841" w14:textId="77777777" w:rsidR="0087651E" w:rsidRPr="00701551" w:rsidRDefault="00A17786" w:rsidP="00316E6E">
      <w:pPr>
        <w:pStyle w:val="Normal1"/>
        <w:rPr>
          <w:rFonts w:asciiTheme="minorHAnsi" w:hAnsiTheme="minorHAnsi"/>
          <w:b/>
          <w:sz w:val="28"/>
          <w:szCs w:val="28"/>
          <w:u w:val="single"/>
          <w:lang w:val="en-US"/>
        </w:rPr>
      </w:pPr>
      <w:r>
        <w:rPr>
          <w:rFonts w:asciiTheme="minorHAnsi" w:hAnsiTheme="minorHAnsi"/>
          <w:b/>
          <w:sz w:val="28"/>
          <w:szCs w:val="28"/>
          <w:u w:val="single"/>
          <w:lang w:val="en-US"/>
        </w:rPr>
        <w:t>Hunger strike at the Deportation Center</w:t>
      </w:r>
      <w:r w:rsidR="00316E6E" w:rsidRPr="00316E6E">
        <w:rPr>
          <w:rFonts w:asciiTheme="minorHAnsi" w:hAnsiTheme="minorHAnsi"/>
          <w:b/>
          <w:sz w:val="28"/>
          <w:szCs w:val="28"/>
          <w:u w:val="single"/>
          <w:lang w:val="en-US"/>
        </w:rPr>
        <w:t xml:space="preserve"> </w:t>
      </w:r>
      <w:proofErr w:type="spellStart"/>
      <w:r w:rsidR="00316E6E" w:rsidRPr="00316E6E">
        <w:rPr>
          <w:rFonts w:asciiTheme="minorHAnsi" w:hAnsiTheme="minorHAnsi"/>
          <w:b/>
          <w:sz w:val="28"/>
          <w:szCs w:val="28"/>
          <w:u w:val="single"/>
          <w:lang w:val="en-US"/>
        </w:rPr>
        <w:t>Kærshovedgård</w:t>
      </w:r>
      <w:proofErr w:type="spellEnd"/>
      <w:r w:rsidR="00316E6E" w:rsidRPr="00316E6E">
        <w:rPr>
          <w:rFonts w:asciiTheme="minorHAnsi" w:hAnsiTheme="minorHAnsi"/>
          <w:b/>
          <w:sz w:val="28"/>
          <w:szCs w:val="28"/>
          <w:u w:val="single"/>
          <w:lang w:val="en-US"/>
        </w:rPr>
        <w:t xml:space="preserve">: “Close the camp! </w:t>
      </w:r>
      <w:r w:rsidR="00316E6E" w:rsidRPr="00701551">
        <w:rPr>
          <w:rFonts w:asciiTheme="minorHAnsi" w:hAnsiTheme="minorHAnsi"/>
          <w:b/>
          <w:sz w:val="28"/>
          <w:szCs w:val="28"/>
          <w:u w:val="single"/>
          <w:lang w:val="en-US"/>
        </w:rPr>
        <w:t xml:space="preserve">We are also humans!” </w:t>
      </w:r>
    </w:p>
    <w:p w14:paraId="145D3ACF" w14:textId="77777777" w:rsidR="00316E6E" w:rsidRPr="00701551" w:rsidRDefault="00316E6E" w:rsidP="00316E6E">
      <w:pPr>
        <w:pStyle w:val="Normal1"/>
        <w:rPr>
          <w:rFonts w:asciiTheme="minorHAnsi" w:hAnsiTheme="minorHAnsi"/>
          <w:b/>
          <w:sz w:val="28"/>
          <w:szCs w:val="28"/>
          <w:u w:val="single"/>
          <w:lang w:val="en-US"/>
        </w:rPr>
      </w:pPr>
    </w:p>
    <w:p w14:paraId="57A5DED4" w14:textId="77777777" w:rsidR="00A26468" w:rsidRPr="00A26468" w:rsidRDefault="00A26468" w:rsidP="00A26468">
      <w:pPr>
        <w:pStyle w:val="Normal2"/>
        <w:jc w:val="both"/>
        <w:rPr>
          <w:rFonts w:asciiTheme="minorHAnsi" w:hAnsiTheme="minorHAnsi"/>
          <w:i/>
          <w:lang w:val="en-US"/>
        </w:rPr>
      </w:pPr>
      <w:r w:rsidRPr="00A26468">
        <w:rPr>
          <w:rFonts w:asciiTheme="minorHAnsi" w:hAnsiTheme="minorHAnsi"/>
          <w:i/>
          <w:lang w:val="en-US"/>
        </w:rPr>
        <w:t xml:space="preserve">Press release </w:t>
      </w:r>
      <w:r>
        <w:rPr>
          <w:rFonts w:asciiTheme="minorHAnsi" w:hAnsiTheme="minorHAnsi"/>
          <w:i/>
          <w:lang w:val="en-US"/>
        </w:rPr>
        <w:t xml:space="preserve">on behalf of the hunger strikers, </w:t>
      </w:r>
      <w:r w:rsidRPr="00A26468">
        <w:rPr>
          <w:rFonts w:asciiTheme="minorHAnsi" w:hAnsiTheme="minorHAnsi"/>
          <w:i/>
          <w:lang w:val="en-US"/>
        </w:rPr>
        <w:t xml:space="preserve">from the Network for Contact Persons for Rejected Asylum Seekers at </w:t>
      </w:r>
      <w:proofErr w:type="spellStart"/>
      <w:r w:rsidRPr="00A26468">
        <w:rPr>
          <w:rFonts w:asciiTheme="minorHAnsi" w:hAnsiTheme="minorHAnsi"/>
          <w:i/>
          <w:lang w:val="en-US"/>
        </w:rPr>
        <w:t>Kærshovedgård</w:t>
      </w:r>
      <w:proofErr w:type="spellEnd"/>
      <w:r w:rsidRPr="00A26468">
        <w:rPr>
          <w:rFonts w:asciiTheme="minorHAnsi" w:hAnsiTheme="minorHAnsi"/>
          <w:i/>
          <w:lang w:val="en-US"/>
        </w:rPr>
        <w:t xml:space="preserve">, Trampoline House, </w:t>
      </w:r>
      <w:r>
        <w:rPr>
          <w:rFonts w:asciiTheme="minorHAnsi" w:hAnsiTheme="minorHAnsi"/>
          <w:i/>
          <w:lang w:val="en-US"/>
        </w:rPr>
        <w:t xml:space="preserve">Welcome </w:t>
      </w:r>
      <w:proofErr w:type="gramStart"/>
      <w:r>
        <w:rPr>
          <w:rFonts w:asciiTheme="minorHAnsi" w:hAnsiTheme="minorHAnsi"/>
          <w:i/>
          <w:lang w:val="en-US"/>
        </w:rPr>
        <w:t>To</w:t>
      </w:r>
      <w:proofErr w:type="gramEnd"/>
      <w:r>
        <w:rPr>
          <w:rFonts w:asciiTheme="minorHAnsi" w:hAnsiTheme="minorHAnsi"/>
          <w:i/>
          <w:lang w:val="en-US"/>
        </w:rPr>
        <w:t xml:space="preserve"> Denmark, </w:t>
      </w:r>
      <w:r w:rsidRPr="00A26468">
        <w:rPr>
          <w:rFonts w:asciiTheme="minorHAnsi" w:hAnsiTheme="minorHAnsi"/>
          <w:i/>
          <w:lang w:val="en-US"/>
        </w:rPr>
        <w:t xml:space="preserve">The Bridge Radio, Stay Human-Aalborg, Solidarity Project Aarhus, Black Lives Matter Denmark and Freedom of Movements </w:t>
      </w:r>
    </w:p>
    <w:p w14:paraId="11625DBC" w14:textId="77777777" w:rsidR="00104890" w:rsidRPr="00701551" w:rsidRDefault="00104890" w:rsidP="00316E6E">
      <w:pPr>
        <w:pStyle w:val="Normal1"/>
        <w:rPr>
          <w:rFonts w:asciiTheme="minorHAnsi" w:hAnsiTheme="minorHAnsi"/>
          <w:b/>
          <w:sz w:val="28"/>
          <w:szCs w:val="28"/>
          <w:u w:val="single"/>
          <w:lang w:val="en-US"/>
        </w:rPr>
      </w:pPr>
    </w:p>
    <w:p w14:paraId="05B2AC4C" w14:textId="77777777" w:rsidR="00EC3A8C" w:rsidRPr="00EC3A8C" w:rsidRDefault="00EC3A8C" w:rsidP="00EC3A8C">
      <w:pPr>
        <w:pStyle w:val="Normal1"/>
        <w:jc w:val="both"/>
        <w:rPr>
          <w:rFonts w:asciiTheme="minorHAnsi" w:hAnsiTheme="minorHAnsi"/>
          <w:lang w:val="en-US"/>
        </w:rPr>
      </w:pPr>
      <w:r w:rsidRPr="00B611D6">
        <w:rPr>
          <w:rFonts w:asciiTheme="minorHAnsi" w:hAnsiTheme="minorHAnsi"/>
          <w:lang w:val="en-US"/>
        </w:rPr>
        <w:t xml:space="preserve">“Close the camp! </w:t>
      </w:r>
      <w:r w:rsidRPr="00EC3A8C">
        <w:rPr>
          <w:rFonts w:asciiTheme="minorHAnsi" w:hAnsiTheme="minorHAnsi"/>
          <w:lang w:val="en-US"/>
        </w:rPr>
        <w:t xml:space="preserve">We are humans, just like </w:t>
      </w:r>
      <w:proofErr w:type="gramStart"/>
      <w:r w:rsidRPr="00EC3A8C">
        <w:rPr>
          <w:rFonts w:asciiTheme="minorHAnsi" w:hAnsiTheme="minorHAnsi"/>
          <w:lang w:val="en-US"/>
        </w:rPr>
        <w:t>you!“</w:t>
      </w:r>
      <w:proofErr w:type="gramEnd"/>
      <w:r w:rsidRPr="00EC3A8C">
        <w:rPr>
          <w:rFonts w:asciiTheme="minorHAnsi" w:hAnsiTheme="minorHAnsi"/>
          <w:lang w:val="en-US"/>
        </w:rPr>
        <w:t xml:space="preserve"> is the message from 28 hunger striking refugees, who have </w:t>
      </w:r>
      <w:r w:rsidR="00FC7F70">
        <w:rPr>
          <w:rFonts w:asciiTheme="minorHAnsi" w:hAnsiTheme="minorHAnsi"/>
          <w:lang w:val="en-US"/>
        </w:rPr>
        <w:t>been protesting since Oc</w:t>
      </w:r>
      <w:r w:rsidRPr="00EC3A8C">
        <w:rPr>
          <w:rFonts w:asciiTheme="minorHAnsi" w:hAnsiTheme="minorHAnsi"/>
          <w:lang w:val="en-US"/>
        </w:rPr>
        <w:t xml:space="preserve">tober 11th outside the controversial </w:t>
      </w:r>
      <w:r>
        <w:rPr>
          <w:rFonts w:asciiTheme="minorHAnsi" w:hAnsiTheme="minorHAnsi"/>
          <w:lang w:val="en-US"/>
        </w:rPr>
        <w:t>Deportation Centre</w:t>
      </w:r>
      <w:r w:rsidRPr="00EC3A8C">
        <w:rPr>
          <w:rFonts w:asciiTheme="minorHAnsi" w:hAnsiTheme="minorHAnsi"/>
          <w:lang w:val="en-US"/>
        </w:rPr>
        <w:t xml:space="preserve"> </w:t>
      </w:r>
      <w:proofErr w:type="spellStart"/>
      <w:r w:rsidRPr="00EC3A8C">
        <w:rPr>
          <w:rFonts w:asciiTheme="minorHAnsi" w:hAnsiTheme="minorHAnsi"/>
          <w:lang w:val="en-US"/>
        </w:rPr>
        <w:t>Kærshovedgård</w:t>
      </w:r>
      <w:proofErr w:type="spellEnd"/>
      <w:r w:rsidRPr="00EC3A8C">
        <w:rPr>
          <w:rFonts w:asciiTheme="minorHAnsi" w:hAnsiTheme="minorHAnsi"/>
          <w:lang w:val="en-US"/>
        </w:rPr>
        <w:t xml:space="preserve">. </w:t>
      </w:r>
      <w:r>
        <w:rPr>
          <w:rFonts w:asciiTheme="minorHAnsi" w:hAnsiTheme="minorHAnsi"/>
          <w:lang w:val="en-US"/>
        </w:rPr>
        <w:t xml:space="preserve">The strikers are all </w:t>
      </w:r>
      <w:r w:rsidR="00FC7F70">
        <w:rPr>
          <w:rFonts w:asciiTheme="minorHAnsi" w:hAnsiTheme="minorHAnsi"/>
          <w:lang w:val="en-US"/>
        </w:rPr>
        <w:t>rejected asylum seekers who can</w:t>
      </w:r>
      <w:r>
        <w:rPr>
          <w:rFonts w:asciiTheme="minorHAnsi" w:hAnsiTheme="minorHAnsi"/>
          <w:lang w:val="en-US"/>
        </w:rPr>
        <w:t xml:space="preserve">not be deported because of various reasons. They are forced to live in a limbo-state in </w:t>
      </w:r>
      <w:r w:rsidR="00A17786">
        <w:rPr>
          <w:rFonts w:asciiTheme="minorHAnsi" w:hAnsiTheme="minorHAnsi"/>
          <w:lang w:val="en-US"/>
        </w:rPr>
        <w:t>the former open prison that has operated as a deportation center since 2016.</w:t>
      </w:r>
    </w:p>
    <w:p w14:paraId="32889F86" w14:textId="77777777" w:rsidR="00EC3A8C" w:rsidRPr="00EC3A8C" w:rsidRDefault="00EC3A8C" w:rsidP="00EC3A8C">
      <w:pPr>
        <w:pStyle w:val="Normal1"/>
        <w:jc w:val="both"/>
        <w:rPr>
          <w:rFonts w:asciiTheme="minorHAnsi" w:hAnsiTheme="minorHAnsi"/>
          <w:lang w:val="en-US"/>
        </w:rPr>
      </w:pPr>
    </w:p>
    <w:p w14:paraId="3E5CAF32" w14:textId="77777777" w:rsidR="00EC3A8C" w:rsidRDefault="00EC3A8C" w:rsidP="00EC3A8C">
      <w:pPr>
        <w:pStyle w:val="Normal1"/>
        <w:jc w:val="both"/>
        <w:rPr>
          <w:rFonts w:asciiTheme="minorHAnsi" w:hAnsiTheme="minorHAnsi"/>
          <w:lang w:val="en-US"/>
        </w:rPr>
      </w:pPr>
      <w:r w:rsidRPr="00EC3A8C">
        <w:rPr>
          <w:rFonts w:asciiTheme="minorHAnsi" w:hAnsiTheme="minorHAnsi"/>
          <w:lang w:val="en-US"/>
        </w:rPr>
        <w:t>“We are slowly dying</w:t>
      </w:r>
      <w:r w:rsidR="00FC7F70">
        <w:rPr>
          <w:rFonts w:asciiTheme="minorHAnsi" w:hAnsiTheme="minorHAnsi"/>
          <w:lang w:val="en-US"/>
        </w:rPr>
        <w:t>,</w:t>
      </w:r>
      <w:r w:rsidRPr="00EC3A8C">
        <w:rPr>
          <w:rFonts w:asciiTheme="minorHAnsi" w:hAnsiTheme="minorHAnsi"/>
          <w:lang w:val="en-US"/>
        </w:rPr>
        <w:t xml:space="preserve">” </w:t>
      </w:r>
      <w:r w:rsidR="00A17786">
        <w:rPr>
          <w:rFonts w:asciiTheme="minorHAnsi" w:hAnsiTheme="minorHAnsi"/>
          <w:lang w:val="en-US"/>
        </w:rPr>
        <w:t>says one of the protesting asylum seekers’</w:t>
      </w:r>
      <w:r>
        <w:rPr>
          <w:rFonts w:asciiTheme="minorHAnsi" w:hAnsiTheme="minorHAnsi"/>
          <w:lang w:val="en-US"/>
        </w:rPr>
        <w:t xml:space="preserve"> banner</w:t>
      </w:r>
      <w:r w:rsidR="00A17786">
        <w:rPr>
          <w:rFonts w:asciiTheme="minorHAnsi" w:hAnsiTheme="minorHAnsi"/>
          <w:lang w:val="en-US"/>
        </w:rPr>
        <w:t xml:space="preserve">s in Danish – a sign that the Danish government’s intention to make conditions in the center as unbearable as possible isn’t just rhetoric. Recently, Edward Stanley reported to the Danish newspaper </w:t>
      </w:r>
      <w:proofErr w:type="spellStart"/>
      <w:r w:rsidR="00A17786">
        <w:rPr>
          <w:rFonts w:asciiTheme="minorHAnsi" w:hAnsiTheme="minorHAnsi"/>
          <w:lang w:val="en-US"/>
        </w:rPr>
        <w:t>Politiken</w:t>
      </w:r>
      <w:proofErr w:type="spellEnd"/>
      <w:r w:rsidR="00A17786">
        <w:rPr>
          <w:rFonts w:asciiTheme="minorHAnsi" w:hAnsiTheme="minorHAnsi"/>
          <w:lang w:val="en-US"/>
        </w:rPr>
        <w:t xml:space="preserve"> how he regularly bears witness to suicide attempts.</w:t>
      </w:r>
      <w:r>
        <w:rPr>
          <w:rFonts w:asciiTheme="minorHAnsi" w:hAnsiTheme="minorHAnsi"/>
          <w:lang w:val="en-US"/>
        </w:rPr>
        <w:t xml:space="preserve"> (</w:t>
      </w:r>
      <w:hyperlink r:id="rId5" w:history="1">
        <w:r w:rsidRPr="00EA30B2">
          <w:rPr>
            <w:rStyle w:val="Hyperlink"/>
            <w:rFonts w:asciiTheme="minorHAnsi" w:hAnsiTheme="minorHAnsi"/>
            <w:lang w:val="en-US"/>
          </w:rPr>
          <w:t>http://politiken.dk/debat/kroniken/art6105458/Vi-udsættes-for-mental-krigsførelse-og-mister-forstanden</w:t>
        </w:r>
      </w:hyperlink>
      <w:r>
        <w:rPr>
          <w:rFonts w:asciiTheme="minorHAnsi" w:hAnsiTheme="minorHAnsi"/>
          <w:lang w:val="en-US"/>
        </w:rPr>
        <w:t xml:space="preserve">). </w:t>
      </w:r>
    </w:p>
    <w:p w14:paraId="04B9F100" w14:textId="77777777" w:rsidR="00EC3A8C" w:rsidRDefault="00EC3A8C" w:rsidP="00EC3A8C">
      <w:pPr>
        <w:pStyle w:val="Normal1"/>
        <w:jc w:val="both"/>
        <w:rPr>
          <w:rFonts w:asciiTheme="minorHAnsi" w:hAnsiTheme="minorHAnsi"/>
          <w:lang w:val="en-US"/>
        </w:rPr>
      </w:pPr>
    </w:p>
    <w:p w14:paraId="6C5F4CB0" w14:textId="77777777" w:rsidR="00EC3A8C" w:rsidRDefault="00EC3A8C" w:rsidP="00EC3A8C">
      <w:pPr>
        <w:pStyle w:val="Normal1"/>
        <w:jc w:val="both"/>
        <w:rPr>
          <w:rFonts w:asciiTheme="minorHAnsi" w:hAnsiTheme="minorHAnsi"/>
          <w:lang w:val="en-US"/>
        </w:rPr>
      </w:pPr>
      <w:r>
        <w:rPr>
          <w:rFonts w:asciiTheme="minorHAnsi" w:hAnsiTheme="minorHAnsi"/>
          <w:lang w:val="en-US"/>
        </w:rPr>
        <w:t xml:space="preserve">The strikers are demanding </w:t>
      </w:r>
      <w:proofErr w:type="spellStart"/>
      <w:r>
        <w:rPr>
          <w:rFonts w:asciiTheme="minorHAnsi" w:hAnsiTheme="minorHAnsi"/>
          <w:lang w:val="en-US"/>
        </w:rPr>
        <w:t>Kærshovedgaard</w:t>
      </w:r>
      <w:proofErr w:type="spellEnd"/>
      <w:r>
        <w:rPr>
          <w:rFonts w:asciiTheme="minorHAnsi" w:hAnsiTheme="minorHAnsi"/>
          <w:lang w:val="en-US"/>
        </w:rPr>
        <w:t xml:space="preserve"> to be closed – and for their cases to be reopened. Demands that are in line with recommendations of a broad range of </w:t>
      </w:r>
      <w:proofErr w:type="spellStart"/>
      <w:r>
        <w:rPr>
          <w:rFonts w:asciiTheme="minorHAnsi" w:hAnsiTheme="minorHAnsi"/>
          <w:lang w:val="en-US"/>
        </w:rPr>
        <w:t>organisations</w:t>
      </w:r>
      <w:proofErr w:type="spellEnd"/>
      <w:r>
        <w:rPr>
          <w:rFonts w:asciiTheme="minorHAnsi" w:hAnsiTheme="minorHAnsi"/>
          <w:lang w:val="en-US"/>
        </w:rPr>
        <w:t xml:space="preserve"> – amongst them The Danish Helsinki </w:t>
      </w:r>
      <w:proofErr w:type="spellStart"/>
      <w:r>
        <w:rPr>
          <w:rFonts w:asciiTheme="minorHAnsi" w:hAnsiTheme="minorHAnsi"/>
          <w:lang w:val="en-US"/>
        </w:rPr>
        <w:t>Komitee</w:t>
      </w:r>
      <w:proofErr w:type="spellEnd"/>
      <w:r>
        <w:rPr>
          <w:rFonts w:asciiTheme="minorHAnsi" w:hAnsiTheme="minorHAnsi"/>
          <w:lang w:val="en-US"/>
        </w:rPr>
        <w:t xml:space="preserve"> for Human Rights and Amnesty International. </w:t>
      </w:r>
      <w:r w:rsidR="00667409">
        <w:rPr>
          <w:rFonts w:asciiTheme="minorHAnsi" w:hAnsiTheme="minorHAnsi"/>
          <w:lang w:val="en-US"/>
        </w:rPr>
        <w:t>Several experts on European migration politics are also raising criticism of the camp. Amongst others, t</w:t>
      </w:r>
      <w:r w:rsidR="00A17786">
        <w:rPr>
          <w:rFonts w:asciiTheme="minorHAnsi" w:hAnsiTheme="minorHAnsi"/>
          <w:lang w:val="en-US"/>
        </w:rPr>
        <w:t xml:space="preserve">he sociologist Annika </w:t>
      </w:r>
      <w:proofErr w:type="spellStart"/>
      <w:r w:rsidR="00A17786">
        <w:rPr>
          <w:rFonts w:asciiTheme="minorHAnsi" w:hAnsiTheme="minorHAnsi"/>
          <w:lang w:val="en-US"/>
        </w:rPr>
        <w:t>Lindbjerg</w:t>
      </w:r>
      <w:proofErr w:type="spellEnd"/>
      <w:r w:rsidR="00667409">
        <w:rPr>
          <w:rFonts w:asciiTheme="minorHAnsi" w:hAnsiTheme="minorHAnsi"/>
          <w:lang w:val="en-US"/>
        </w:rPr>
        <w:t xml:space="preserve"> explains how there’s no evidence that ‘unbearable conditions’ </w:t>
      </w:r>
      <w:r w:rsidR="00A17786">
        <w:rPr>
          <w:rFonts w:asciiTheme="minorHAnsi" w:hAnsiTheme="minorHAnsi"/>
          <w:lang w:val="en-US"/>
        </w:rPr>
        <w:t xml:space="preserve">in deportation centers will persuade </w:t>
      </w:r>
      <w:r w:rsidR="00667409">
        <w:rPr>
          <w:rFonts w:asciiTheme="minorHAnsi" w:hAnsiTheme="minorHAnsi"/>
          <w:lang w:val="en-US"/>
        </w:rPr>
        <w:t>people</w:t>
      </w:r>
      <w:r w:rsidR="00A17786">
        <w:rPr>
          <w:rFonts w:asciiTheme="minorHAnsi" w:hAnsiTheme="minorHAnsi"/>
          <w:lang w:val="en-US"/>
        </w:rPr>
        <w:t xml:space="preserve"> to</w:t>
      </w:r>
      <w:r w:rsidR="00667409">
        <w:rPr>
          <w:rFonts w:asciiTheme="minorHAnsi" w:hAnsiTheme="minorHAnsi"/>
          <w:lang w:val="en-US"/>
        </w:rPr>
        <w:t xml:space="preserve"> leave Denmark. </w:t>
      </w:r>
      <w:r w:rsidR="0063433A">
        <w:rPr>
          <w:rFonts w:asciiTheme="minorHAnsi" w:hAnsiTheme="minorHAnsi"/>
          <w:lang w:val="en-US"/>
        </w:rPr>
        <w:t>To the contr</w:t>
      </w:r>
      <w:r w:rsidR="00DA4D7A">
        <w:rPr>
          <w:rFonts w:asciiTheme="minorHAnsi" w:hAnsiTheme="minorHAnsi"/>
          <w:lang w:val="en-US"/>
        </w:rPr>
        <w:t>ary, r</w:t>
      </w:r>
      <w:r w:rsidR="00667409">
        <w:rPr>
          <w:rFonts w:asciiTheme="minorHAnsi" w:hAnsiTheme="minorHAnsi"/>
          <w:lang w:val="en-US"/>
        </w:rPr>
        <w:t>esearch from Norway shows that</w:t>
      </w:r>
      <w:r w:rsidR="00DA4D7A">
        <w:rPr>
          <w:rFonts w:asciiTheme="minorHAnsi" w:hAnsiTheme="minorHAnsi"/>
          <w:lang w:val="en-US"/>
        </w:rPr>
        <w:t xml:space="preserve"> only very</w:t>
      </w:r>
      <w:r w:rsidR="00667409">
        <w:rPr>
          <w:rFonts w:asciiTheme="minorHAnsi" w:hAnsiTheme="minorHAnsi"/>
          <w:lang w:val="en-US"/>
        </w:rPr>
        <w:t xml:space="preserve"> few people leave voluntarily, and that the human and economical expenses of camps like </w:t>
      </w:r>
      <w:proofErr w:type="spellStart"/>
      <w:r w:rsidR="00667409">
        <w:rPr>
          <w:rFonts w:asciiTheme="minorHAnsi" w:hAnsiTheme="minorHAnsi"/>
          <w:lang w:val="en-US"/>
        </w:rPr>
        <w:t>Kærshovedg</w:t>
      </w:r>
      <w:r w:rsidR="00DA4D7A">
        <w:rPr>
          <w:rFonts w:asciiTheme="minorHAnsi" w:hAnsiTheme="minorHAnsi"/>
          <w:lang w:val="en-US"/>
        </w:rPr>
        <w:t>aard</w:t>
      </w:r>
      <w:proofErr w:type="spellEnd"/>
      <w:r w:rsidR="00DA4D7A">
        <w:rPr>
          <w:rFonts w:asciiTheme="minorHAnsi" w:hAnsiTheme="minorHAnsi"/>
          <w:lang w:val="en-US"/>
        </w:rPr>
        <w:t xml:space="preserve"> are </w:t>
      </w:r>
      <w:proofErr w:type="spellStart"/>
      <w:r w:rsidR="00DA4D7A">
        <w:rPr>
          <w:rFonts w:asciiTheme="minorHAnsi" w:hAnsiTheme="minorHAnsi"/>
          <w:lang w:val="en-US"/>
        </w:rPr>
        <w:t>unproportionable</w:t>
      </w:r>
      <w:proofErr w:type="spellEnd"/>
      <w:r w:rsidR="00DA4D7A">
        <w:rPr>
          <w:rFonts w:asciiTheme="minorHAnsi" w:hAnsiTheme="minorHAnsi"/>
          <w:lang w:val="en-US"/>
        </w:rPr>
        <w:t xml:space="preserve"> high.</w:t>
      </w:r>
    </w:p>
    <w:p w14:paraId="1F0DE4EA" w14:textId="77777777" w:rsidR="00DA4D7A" w:rsidRDefault="00DA4D7A" w:rsidP="00EC3A8C">
      <w:pPr>
        <w:pStyle w:val="Normal1"/>
        <w:jc w:val="both"/>
        <w:rPr>
          <w:rFonts w:asciiTheme="minorHAnsi" w:hAnsiTheme="minorHAnsi"/>
          <w:lang w:val="en-US"/>
        </w:rPr>
      </w:pPr>
    </w:p>
    <w:p w14:paraId="7313AAEA" w14:textId="77777777" w:rsidR="00DA4D7A" w:rsidRDefault="00DA4D7A" w:rsidP="00EC3A8C">
      <w:pPr>
        <w:pStyle w:val="Normal1"/>
        <w:jc w:val="both"/>
        <w:rPr>
          <w:rFonts w:asciiTheme="minorHAnsi" w:hAnsiTheme="minorHAnsi"/>
          <w:lang w:val="en-US"/>
        </w:rPr>
      </w:pPr>
      <w:r>
        <w:rPr>
          <w:rFonts w:asciiTheme="minorHAnsi" w:hAnsiTheme="minorHAnsi"/>
          <w:lang w:val="en-US"/>
        </w:rPr>
        <w:t xml:space="preserve">The hunger strike is a political tool that has been used in many different contexts and with different political ends throughout history. Historian </w:t>
      </w:r>
      <w:r w:rsidR="00303E73">
        <w:rPr>
          <w:rFonts w:asciiTheme="minorHAnsi" w:hAnsiTheme="minorHAnsi"/>
          <w:lang w:val="en-US"/>
        </w:rPr>
        <w:t xml:space="preserve">Johan </w:t>
      </w:r>
      <w:proofErr w:type="spellStart"/>
      <w:r w:rsidR="00303E73">
        <w:rPr>
          <w:rFonts w:asciiTheme="minorHAnsi" w:hAnsiTheme="minorHAnsi"/>
          <w:lang w:val="en-US"/>
        </w:rPr>
        <w:t>Heinsen</w:t>
      </w:r>
      <w:proofErr w:type="spellEnd"/>
      <w:r w:rsidR="00303E73">
        <w:rPr>
          <w:rFonts w:asciiTheme="minorHAnsi" w:hAnsiTheme="minorHAnsi"/>
          <w:lang w:val="en-US"/>
        </w:rPr>
        <w:t xml:space="preserve"> </w:t>
      </w:r>
      <w:r w:rsidR="00B323F4">
        <w:rPr>
          <w:rFonts w:asciiTheme="minorHAnsi" w:hAnsiTheme="minorHAnsi"/>
          <w:lang w:val="en-US"/>
        </w:rPr>
        <w:t>points to examples in Danish history where hunger strikes have been used as a political tool in Danish slave ships and in protest against conditions for Danish prisoners as early as 1720. With their</w:t>
      </w:r>
      <w:r w:rsidR="00D255B1">
        <w:rPr>
          <w:rFonts w:asciiTheme="minorHAnsi" w:hAnsiTheme="minorHAnsi"/>
          <w:lang w:val="en-US"/>
        </w:rPr>
        <w:t xml:space="preserve"> fight for humane and dignified conditions for refugees in Denmark, t</w:t>
      </w:r>
      <w:r w:rsidR="00B323F4">
        <w:rPr>
          <w:rFonts w:asciiTheme="minorHAnsi" w:hAnsiTheme="minorHAnsi"/>
          <w:lang w:val="en-US"/>
        </w:rPr>
        <w:t>he hunger striking refugees thus place themselves in a Danish and international tradition of protest.</w:t>
      </w:r>
    </w:p>
    <w:p w14:paraId="5490BEE7" w14:textId="77777777" w:rsidR="003C07B9" w:rsidRPr="00EC3A8C" w:rsidRDefault="003C07B9" w:rsidP="00EC3A8C">
      <w:pPr>
        <w:pStyle w:val="Normal1"/>
        <w:jc w:val="both"/>
        <w:rPr>
          <w:rFonts w:asciiTheme="minorHAnsi" w:hAnsiTheme="minorHAnsi"/>
          <w:lang w:val="en-US"/>
        </w:rPr>
      </w:pPr>
    </w:p>
    <w:p w14:paraId="4FF89356" w14:textId="77777777" w:rsidR="00EC3A8C" w:rsidRDefault="00B611D6" w:rsidP="00B611D6">
      <w:pPr>
        <w:pStyle w:val="Normal1"/>
        <w:ind w:left="1304"/>
        <w:jc w:val="both"/>
        <w:rPr>
          <w:rFonts w:ascii="Helvetica" w:hAnsi="Helvetica" w:cs="Helvetica"/>
          <w:color w:val="1D2129"/>
          <w:sz w:val="21"/>
          <w:szCs w:val="21"/>
          <w:shd w:val="clear" w:color="auto" w:fill="FFFFFF"/>
          <w:lang w:val="en-US"/>
        </w:rPr>
      </w:pPr>
      <w:r w:rsidRPr="00B611D6">
        <w:rPr>
          <w:rFonts w:ascii="Helvetica" w:hAnsi="Helvetica" w:cs="Helvetica"/>
          <w:color w:val="1D2129"/>
          <w:sz w:val="21"/>
          <w:szCs w:val="21"/>
          <w:shd w:val="clear" w:color="auto" w:fill="FFFFFF"/>
          <w:lang w:val="en-US"/>
        </w:rPr>
        <w:t xml:space="preserve">“We’re striking because we don’t know how long we’ll have to stay here. When someone is given a sentence for a crime, they know when they will get out, but we don’t know for how long we’ll have to stay here, and we haven’t even done anything criminal” </w:t>
      </w:r>
      <w:r>
        <w:rPr>
          <w:rFonts w:ascii="Helvetica" w:hAnsi="Helvetica" w:cs="Helvetica"/>
          <w:color w:val="1D2129"/>
          <w:sz w:val="21"/>
          <w:szCs w:val="21"/>
          <w:shd w:val="clear" w:color="auto" w:fill="FFFFFF"/>
          <w:lang w:val="en-US"/>
        </w:rPr>
        <w:br/>
        <w:t xml:space="preserve">- </w:t>
      </w:r>
      <w:r w:rsidRPr="00B611D6">
        <w:rPr>
          <w:rFonts w:ascii="Helvetica" w:hAnsi="Helvetica" w:cs="Helvetica"/>
          <w:color w:val="1D2129"/>
          <w:sz w:val="21"/>
          <w:szCs w:val="21"/>
          <w:shd w:val="clear" w:color="auto" w:fill="FFFFFF"/>
          <w:lang w:val="en-US"/>
        </w:rPr>
        <w:t xml:space="preserve">Hunger striker at </w:t>
      </w:r>
      <w:proofErr w:type="spellStart"/>
      <w:r w:rsidRPr="00B611D6">
        <w:rPr>
          <w:rFonts w:ascii="Helvetica" w:hAnsi="Helvetica" w:cs="Helvetica"/>
          <w:color w:val="1D2129"/>
          <w:sz w:val="21"/>
          <w:szCs w:val="21"/>
          <w:shd w:val="clear" w:color="auto" w:fill="FFFFFF"/>
          <w:lang w:val="en-US"/>
        </w:rPr>
        <w:t>Kærshovedgaard</w:t>
      </w:r>
      <w:proofErr w:type="spellEnd"/>
      <w:r>
        <w:rPr>
          <w:rFonts w:ascii="Helvetica" w:hAnsi="Helvetica" w:cs="Helvetica"/>
          <w:color w:val="1D2129"/>
          <w:sz w:val="21"/>
          <w:szCs w:val="21"/>
          <w:shd w:val="clear" w:color="auto" w:fill="FFFFFF"/>
          <w:lang w:val="en-US"/>
        </w:rPr>
        <w:t>”</w:t>
      </w:r>
    </w:p>
    <w:p w14:paraId="0E3927E8" w14:textId="77777777" w:rsidR="00701551" w:rsidRDefault="00701551" w:rsidP="003C07B9">
      <w:pPr>
        <w:pStyle w:val="Normal1"/>
        <w:jc w:val="both"/>
        <w:rPr>
          <w:rFonts w:asciiTheme="minorHAnsi" w:hAnsiTheme="minorHAnsi"/>
          <w:b/>
          <w:lang w:val="en-US"/>
        </w:rPr>
      </w:pPr>
    </w:p>
    <w:p w14:paraId="41BCA4B5" w14:textId="77777777" w:rsidR="00701551" w:rsidRDefault="00701551" w:rsidP="003C07B9">
      <w:pPr>
        <w:pStyle w:val="Normal1"/>
        <w:jc w:val="both"/>
        <w:rPr>
          <w:rFonts w:asciiTheme="minorHAnsi" w:hAnsiTheme="minorHAnsi"/>
          <w:b/>
          <w:lang w:val="en-US"/>
        </w:rPr>
      </w:pPr>
    </w:p>
    <w:p w14:paraId="7D077AC8" w14:textId="77777777" w:rsidR="003C07B9" w:rsidRPr="003C07B9" w:rsidRDefault="003C07B9" w:rsidP="003C07B9">
      <w:pPr>
        <w:pStyle w:val="Normal1"/>
        <w:jc w:val="both"/>
        <w:rPr>
          <w:rFonts w:asciiTheme="minorHAnsi" w:hAnsiTheme="minorHAnsi"/>
          <w:b/>
          <w:lang w:val="en-US"/>
        </w:rPr>
      </w:pPr>
      <w:r w:rsidRPr="003C07B9">
        <w:rPr>
          <w:rFonts w:asciiTheme="minorHAnsi" w:hAnsiTheme="minorHAnsi"/>
          <w:b/>
          <w:lang w:val="en-US"/>
        </w:rPr>
        <w:t xml:space="preserve">Spokespersons </w:t>
      </w:r>
      <w:r>
        <w:rPr>
          <w:rFonts w:asciiTheme="minorHAnsi" w:hAnsiTheme="minorHAnsi"/>
          <w:b/>
          <w:lang w:val="en-US"/>
        </w:rPr>
        <w:t>for</w:t>
      </w:r>
      <w:r w:rsidRPr="003C07B9">
        <w:rPr>
          <w:rFonts w:asciiTheme="minorHAnsi" w:hAnsiTheme="minorHAnsi"/>
          <w:b/>
          <w:lang w:val="en-US"/>
        </w:rPr>
        <w:t xml:space="preserve"> the hunger strikers:</w:t>
      </w:r>
    </w:p>
    <w:p w14:paraId="22FE525A" w14:textId="77777777" w:rsidR="003C07B9" w:rsidRPr="00B611D6" w:rsidRDefault="003C07B9" w:rsidP="003C07B9">
      <w:pPr>
        <w:pStyle w:val="Normal1"/>
        <w:jc w:val="both"/>
        <w:rPr>
          <w:rFonts w:asciiTheme="minorHAnsi" w:hAnsiTheme="minorHAnsi"/>
          <w:color w:val="1D2129"/>
          <w:highlight w:val="white"/>
          <w:lang w:val="en-US"/>
        </w:rPr>
      </w:pPr>
      <w:r w:rsidRPr="00B611D6">
        <w:rPr>
          <w:rFonts w:asciiTheme="minorHAnsi" w:hAnsiTheme="minorHAnsi"/>
          <w:color w:val="1D2129"/>
          <w:highlight w:val="white"/>
          <w:lang w:val="en-US"/>
        </w:rPr>
        <w:t>Kamran: 2759 8933.</w:t>
      </w:r>
    </w:p>
    <w:p w14:paraId="11AA1EBD" w14:textId="77777777" w:rsidR="003C07B9" w:rsidRPr="00B611D6" w:rsidRDefault="003C07B9" w:rsidP="003C07B9">
      <w:pPr>
        <w:pStyle w:val="Normal1"/>
        <w:jc w:val="both"/>
        <w:rPr>
          <w:rFonts w:asciiTheme="minorHAnsi" w:hAnsiTheme="minorHAnsi"/>
          <w:color w:val="1D2129"/>
          <w:highlight w:val="white"/>
          <w:lang w:val="en-US"/>
        </w:rPr>
      </w:pPr>
      <w:proofErr w:type="spellStart"/>
      <w:r w:rsidRPr="00B611D6">
        <w:rPr>
          <w:rFonts w:asciiTheme="minorHAnsi" w:hAnsiTheme="minorHAnsi"/>
          <w:color w:val="1D2129"/>
          <w:highlight w:val="white"/>
          <w:lang w:val="en-US"/>
        </w:rPr>
        <w:t>Shahoo</w:t>
      </w:r>
      <w:proofErr w:type="spellEnd"/>
      <w:r w:rsidRPr="00B611D6">
        <w:rPr>
          <w:rFonts w:asciiTheme="minorHAnsi" w:hAnsiTheme="minorHAnsi"/>
          <w:color w:val="1D2129"/>
          <w:highlight w:val="white"/>
          <w:lang w:val="en-US"/>
        </w:rPr>
        <w:t xml:space="preserve">: 7154 5457. </w:t>
      </w:r>
    </w:p>
    <w:p w14:paraId="4669FC8C" w14:textId="77777777" w:rsidR="00701551" w:rsidRDefault="003C07B9" w:rsidP="00D255B1">
      <w:pPr>
        <w:pStyle w:val="Normal1"/>
        <w:jc w:val="both"/>
        <w:rPr>
          <w:rFonts w:asciiTheme="minorHAnsi" w:hAnsiTheme="minorHAnsi"/>
          <w:b/>
          <w:lang w:val="en-US"/>
        </w:rPr>
      </w:pPr>
      <w:proofErr w:type="spellStart"/>
      <w:r w:rsidRPr="00B611D6">
        <w:rPr>
          <w:rFonts w:asciiTheme="minorHAnsi" w:hAnsiTheme="minorHAnsi"/>
          <w:color w:val="1D2129"/>
          <w:highlight w:val="white"/>
          <w:lang w:val="en-US"/>
        </w:rPr>
        <w:t>Hoshang</w:t>
      </w:r>
      <w:proofErr w:type="spellEnd"/>
      <w:r w:rsidRPr="00B611D6">
        <w:rPr>
          <w:rFonts w:asciiTheme="minorHAnsi" w:hAnsiTheme="minorHAnsi"/>
          <w:color w:val="1D2129"/>
          <w:highlight w:val="white"/>
          <w:lang w:val="en-US"/>
        </w:rPr>
        <w:t xml:space="preserve">: 9142 4203. </w:t>
      </w:r>
      <w:r w:rsidR="00701551">
        <w:rPr>
          <w:rFonts w:asciiTheme="minorHAnsi" w:hAnsiTheme="minorHAnsi"/>
          <w:b/>
          <w:lang w:val="en-US"/>
        </w:rPr>
        <w:br w:type="page"/>
      </w:r>
    </w:p>
    <w:p w14:paraId="6B0A5010" w14:textId="77777777" w:rsidR="00F02E30" w:rsidRPr="00B611D6" w:rsidRDefault="00F02E30" w:rsidP="00EC3A8C">
      <w:pPr>
        <w:pStyle w:val="Normal1"/>
        <w:jc w:val="both"/>
        <w:rPr>
          <w:rFonts w:asciiTheme="minorHAnsi" w:hAnsiTheme="minorHAnsi"/>
          <w:b/>
          <w:lang w:val="en-US"/>
        </w:rPr>
      </w:pPr>
      <w:r w:rsidRPr="00B611D6">
        <w:rPr>
          <w:rFonts w:asciiTheme="minorHAnsi" w:hAnsiTheme="minorHAnsi"/>
          <w:b/>
          <w:lang w:val="en-US"/>
        </w:rPr>
        <w:lastRenderedPageBreak/>
        <w:t>Experts:</w:t>
      </w:r>
    </w:p>
    <w:p w14:paraId="05AE616A" w14:textId="77777777" w:rsidR="004C20D3" w:rsidRDefault="004C20D3" w:rsidP="00F02E30">
      <w:pPr>
        <w:pStyle w:val="Normal1"/>
        <w:jc w:val="both"/>
        <w:rPr>
          <w:rFonts w:asciiTheme="minorHAnsi" w:hAnsiTheme="minorHAnsi"/>
          <w:lang w:val="en-US"/>
        </w:rPr>
      </w:pPr>
    </w:p>
    <w:p w14:paraId="0DDBCCB1" w14:textId="77777777" w:rsidR="00D255B1" w:rsidRDefault="00D255B1" w:rsidP="00F02E30">
      <w:pPr>
        <w:pStyle w:val="Normal1"/>
        <w:jc w:val="both"/>
        <w:rPr>
          <w:rFonts w:asciiTheme="minorHAnsi" w:hAnsiTheme="minorHAnsi"/>
          <w:b/>
        </w:rPr>
      </w:pPr>
      <w:proofErr w:type="spellStart"/>
      <w:r w:rsidRPr="00D255B1">
        <w:rPr>
          <w:rFonts w:asciiTheme="minorHAnsi" w:hAnsiTheme="minorHAnsi"/>
          <w:b/>
        </w:rPr>
        <w:t>Martik</w:t>
      </w:r>
      <w:proofErr w:type="spellEnd"/>
      <w:r w:rsidRPr="00D255B1">
        <w:rPr>
          <w:rFonts w:asciiTheme="minorHAnsi" w:hAnsiTheme="minorHAnsi"/>
          <w:b/>
        </w:rPr>
        <w:t xml:space="preserve"> Bak Jørgensen and Susi </w:t>
      </w:r>
      <w:proofErr w:type="spellStart"/>
      <w:r w:rsidRPr="00D255B1">
        <w:rPr>
          <w:rFonts w:asciiTheme="minorHAnsi" w:hAnsiTheme="minorHAnsi"/>
          <w:b/>
        </w:rPr>
        <w:t>Meret</w:t>
      </w:r>
      <w:proofErr w:type="spellEnd"/>
    </w:p>
    <w:p w14:paraId="44486A15" w14:textId="77777777" w:rsidR="00BB7CD4" w:rsidRPr="00BB7CD4" w:rsidRDefault="00BB7CD4" w:rsidP="00F02E30">
      <w:pPr>
        <w:pStyle w:val="Normal1"/>
        <w:jc w:val="both"/>
        <w:rPr>
          <w:rFonts w:asciiTheme="minorHAnsi" w:hAnsiTheme="minorHAnsi"/>
          <w:b/>
          <w:lang w:val="en-GB"/>
        </w:rPr>
      </w:pPr>
      <w:proofErr w:type="spellStart"/>
      <w:r w:rsidRPr="00BB7CD4">
        <w:rPr>
          <w:rFonts w:asciiTheme="minorHAnsi" w:hAnsiTheme="minorHAnsi"/>
          <w:b/>
          <w:lang w:val="en-GB"/>
        </w:rPr>
        <w:t>CoMID</w:t>
      </w:r>
      <w:proofErr w:type="spellEnd"/>
      <w:r w:rsidRPr="00BB7CD4">
        <w:rPr>
          <w:rFonts w:asciiTheme="minorHAnsi" w:hAnsiTheme="minorHAnsi"/>
          <w:b/>
          <w:lang w:val="en-GB"/>
        </w:rPr>
        <w:t>, Aalborg University</w:t>
      </w:r>
    </w:p>
    <w:p w14:paraId="74EC4C70" w14:textId="126EE638" w:rsidR="00BB7CD4" w:rsidRDefault="00BB7CD4" w:rsidP="00F02E30">
      <w:pPr>
        <w:pStyle w:val="Normal1"/>
        <w:jc w:val="both"/>
        <w:rPr>
          <w:rFonts w:asciiTheme="minorHAnsi" w:hAnsiTheme="minorHAnsi"/>
          <w:lang w:val="en-GB"/>
        </w:rPr>
      </w:pPr>
      <w:proofErr w:type="gramStart"/>
      <w:r w:rsidRPr="00BB7CD4">
        <w:rPr>
          <w:rFonts w:asciiTheme="minorHAnsi" w:hAnsiTheme="minorHAnsi"/>
          <w:lang w:val="en-GB"/>
        </w:rPr>
        <w:t>”The</w:t>
      </w:r>
      <w:proofErr w:type="gramEnd"/>
      <w:r w:rsidRPr="00BB7CD4">
        <w:rPr>
          <w:rFonts w:asciiTheme="minorHAnsi" w:hAnsiTheme="minorHAnsi"/>
          <w:lang w:val="en-GB"/>
        </w:rPr>
        <w:t xml:space="preserve"> hunger strike is the last and only possible expression of autonomy and self</w:t>
      </w:r>
      <w:r w:rsidR="0088073E">
        <w:rPr>
          <w:rFonts w:asciiTheme="minorHAnsi" w:hAnsiTheme="minorHAnsi"/>
          <w:lang w:val="en-GB"/>
        </w:rPr>
        <w:t>-</w:t>
      </w:r>
      <w:r w:rsidR="00FE366E">
        <w:rPr>
          <w:rFonts w:asciiTheme="minorHAnsi" w:hAnsiTheme="minorHAnsi"/>
          <w:lang w:val="en-GB"/>
        </w:rPr>
        <w:t>determination when all other legal</w:t>
      </w:r>
      <w:r w:rsidR="003D532F">
        <w:rPr>
          <w:rFonts w:asciiTheme="minorHAnsi" w:hAnsiTheme="minorHAnsi"/>
          <w:lang w:val="en-GB"/>
        </w:rPr>
        <w:t xml:space="preserve"> and civil rights are exhausted. It IS a political act in which one uses their own body as the only remaining tool to make society aware of the absence of other options. The hunger strikers in </w:t>
      </w:r>
      <w:proofErr w:type="spellStart"/>
      <w:r w:rsidR="003D532F">
        <w:rPr>
          <w:rFonts w:asciiTheme="minorHAnsi" w:hAnsiTheme="minorHAnsi"/>
          <w:lang w:val="en-GB"/>
        </w:rPr>
        <w:t>Kærshovedgaard</w:t>
      </w:r>
      <w:proofErr w:type="spellEnd"/>
      <w:r w:rsidR="003D532F">
        <w:rPr>
          <w:rFonts w:asciiTheme="minorHAnsi" w:hAnsiTheme="minorHAnsi"/>
          <w:lang w:val="en-GB"/>
        </w:rPr>
        <w:t xml:space="preserve"> a</w:t>
      </w:r>
      <w:r w:rsidR="00E11134">
        <w:rPr>
          <w:rFonts w:asciiTheme="minorHAnsi" w:hAnsiTheme="minorHAnsi"/>
          <w:lang w:val="en-GB"/>
        </w:rPr>
        <w:t xml:space="preserve">re not criminals, but people whose demand for asylum has been rejected. But they’re subjected to conditions that are far worse than for those who’ve been convicted for crimes. They are an image of a European tendency where rejected asylum seekers are being criminalized, revoked of all their rights, and subjected to living conditions that are unbearable. That’s why people in </w:t>
      </w:r>
      <w:proofErr w:type="spellStart"/>
      <w:r w:rsidR="00E11134">
        <w:rPr>
          <w:rFonts w:asciiTheme="minorHAnsi" w:hAnsiTheme="minorHAnsi"/>
          <w:lang w:val="en-GB"/>
        </w:rPr>
        <w:t>Kærshovedgaard</w:t>
      </w:r>
      <w:proofErr w:type="spellEnd"/>
      <w:r w:rsidR="00E11134">
        <w:rPr>
          <w:rFonts w:asciiTheme="minorHAnsi" w:hAnsiTheme="minorHAnsi"/>
          <w:lang w:val="en-GB"/>
        </w:rPr>
        <w:t xml:space="preserve"> are hunger striking.</w:t>
      </w:r>
    </w:p>
    <w:p w14:paraId="6DE333AC" w14:textId="77777777" w:rsidR="00E11134" w:rsidRDefault="00E11134" w:rsidP="00F02E30">
      <w:pPr>
        <w:pStyle w:val="Normal1"/>
        <w:jc w:val="both"/>
        <w:rPr>
          <w:rFonts w:asciiTheme="minorHAnsi" w:hAnsiTheme="minorHAnsi"/>
          <w:lang w:val="en-GB"/>
        </w:rPr>
      </w:pPr>
    </w:p>
    <w:p w14:paraId="48890342" w14:textId="4B4EC4B5" w:rsidR="00E11134" w:rsidRPr="00BB7CD4" w:rsidRDefault="00E11134" w:rsidP="00F02E30">
      <w:pPr>
        <w:pStyle w:val="Normal1"/>
        <w:jc w:val="both"/>
        <w:rPr>
          <w:rFonts w:asciiTheme="minorHAnsi" w:hAnsiTheme="minorHAnsi"/>
          <w:lang w:val="en-GB"/>
        </w:rPr>
      </w:pPr>
      <w:r>
        <w:rPr>
          <w:rFonts w:asciiTheme="minorHAnsi" w:hAnsiTheme="minorHAnsi"/>
          <w:lang w:val="en-GB"/>
        </w:rPr>
        <w:t>Contact: +45 26 82 88 56</w:t>
      </w:r>
    </w:p>
    <w:p w14:paraId="291A81EB" w14:textId="1F118613" w:rsidR="00D255B1" w:rsidRPr="00BB7CD4" w:rsidRDefault="00D255B1" w:rsidP="00F02E30">
      <w:pPr>
        <w:pStyle w:val="Normal1"/>
        <w:jc w:val="both"/>
        <w:rPr>
          <w:rFonts w:asciiTheme="minorHAnsi" w:hAnsiTheme="minorHAnsi"/>
          <w:b/>
          <w:lang w:val="en-GB"/>
        </w:rPr>
      </w:pPr>
    </w:p>
    <w:p w14:paraId="78F6E97D" w14:textId="77777777" w:rsidR="00A26468" w:rsidRPr="00E11134" w:rsidRDefault="00A26468" w:rsidP="00A26468">
      <w:pPr>
        <w:pStyle w:val="Normal1"/>
        <w:jc w:val="both"/>
        <w:rPr>
          <w:rFonts w:asciiTheme="minorHAnsi" w:hAnsiTheme="minorHAnsi"/>
          <w:b/>
          <w:lang w:val="en-GB"/>
        </w:rPr>
      </w:pPr>
      <w:r w:rsidRPr="00E11134">
        <w:rPr>
          <w:rFonts w:asciiTheme="minorHAnsi" w:hAnsiTheme="minorHAnsi"/>
          <w:b/>
          <w:lang w:val="en-GB"/>
        </w:rPr>
        <w:t xml:space="preserve">Annika Lindberg </w:t>
      </w:r>
    </w:p>
    <w:p w14:paraId="33684770" w14:textId="25E54EA9" w:rsidR="00A26468" w:rsidRPr="00357ED6" w:rsidRDefault="00A26468" w:rsidP="00F02E30">
      <w:pPr>
        <w:pStyle w:val="Normal1"/>
        <w:jc w:val="both"/>
        <w:rPr>
          <w:rFonts w:asciiTheme="minorHAnsi" w:hAnsiTheme="minorHAnsi"/>
          <w:b/>
          <w:lang w:val="en-GB"/>
        </w:rPr>
      </w:pPr>
      <w:r w:rsidRPr="00357ED6">
        <w:rPr>
          <w:rFonts w:asciiTheme="minorHAnsi" w:hAnsiTheme="minorHAnsi"/>
          <w:b/>
          <w:lang w:val="en-GB"/>
        </w:rPr>
        <w:t>PhD at</w:t>
      </w:r>
      <w:r w:rsidR="00E11134" w:rsidRPr="00357ED6">
        <w:rPr>
          <w:rFonts w:asciiTheme="minorHAnsi" w:hAnsiTheme="minorHAnsi"/>
          <w:b/>
          <w:lang w:val="en-GB"/>
        </w:rPr>
        <w:t xml:space="preserve"> Institute of Sociology,</w:t>
      </w:r>
      <w:r w:rsidRPr="00357ED6">
        <w:rPr>
          <w:rFonts w:asciiTheme="minorHAnsi" w:hAnsiTheme="minorHAnsi"/>
          <w:b/>
          <w:lang w:val="en-GB"/>
        </w:rPr>
        <w:t xml:space="preserve"> University</w:t>
      </w:r>
      <w:r w:rsidR="00DA62CB" w:rsidRPr="00357ED6">
        <w:rPr>
          <w:rFonts w:asciiTheme="minorHAnsi" w:hAnsiTheme="minorHAnsi"/>
          <w:b/>
          <w:lang w:val="en-GB"/>
        </w:rPr>
        <w:t xml:space="preserve"> of Bern</w:t>
      </w:r>
      <w:r w:rsidRPr="00357ED6">
        <w:rPr>
          <w:rFonts w:asciiTheme="minorHAnsi" w:hAnsiTheme="minorHAnsi"/>
          <w:b/>
          <w:lang w:val="en-GB"/>
        </w:rPr>
        <w:t xml:space="preserve"> – expert in rejected asylum seekers in Scandinavia </w:t>
      </w:r>
    </w:p>
    <w:p w14:paraId="4382BC00" w14:textId="31C2C5F1" w:rsidR="0088073E" w:rsidRDefault="0088073E" w:rsidP="00F02E30">
      <w:pPr>
        <w:pStyle w:val="Normal1"/>
        <w:jc w:val="both"/>
        <w:rPr>
          <w:rFonts w:asciiTheme="minorHAnsi" w:hAnsiTheme="minorHAnsi"/>
          <w:lang w:val="en-GB"/>
        </w:rPr>
      </w:pPr>
      <w:r>
        <w:rPr>
          <w:rFonts w:asciiTheme="minorHAnsi" w:hAnsiTheme="minorHAnsi"/>
          <w:lang w:val="en-GB"/>
        </w:rPr>
        <w:t xml:space="preserve">“The deportation </w:t>
      </w:r>
      <w:proofErr w:type="spellStart"/>
      <w:r>
        <w:rPr>
          <w:rFonts w:asciiTheme="minorHAnsi" w:hAnsiTheme="minorHAnsi"/>
          <w:lang w:val="en-GB"/>
        </w:rPr>
        <w:t>centers</w:t>
      </w:r>
      <w:proofErr w:type="spellEnd"/>
      <w:r>
        <w:rPr>
          <w:rFonts w:asciiTheme="minorHAnsi" w:hAnsiTheme="minorHAnsi"/>
          <w:lang w:val="en-GB"/>
        </w:rPr>
        <w:t xml:space="preserve"> make it possible for the government to avoid human rights regulations instead of addressing the issue that certain rejected asylum seekers cannot return to their home countries. Some can’t return for practical reasons, because their countries won’t accept them, others because they don’t want to collaborate on their deportation because they fear for their lives, despite the fact that this is not considered ‘sufficient’ according to the Danish Immigration Service. Instead, these individuals are ‘parked’ in </w:t>
      </w:r>
      <w:proofErr w:type="spellStart"/>
      <w:r>
        <w:rPr>
          <w:rFonts w:asciiTheme="minorHAnsi" w:hAnsiTheme="minorHAnsi"/>
          <w:lang w:val="en-GB"/>
        </w:rPr>
        <w:t>Kærshovedgaard</w:t>
      </w:r>
      <w:proofErr w:type="spellEnd"/>
      <w:r>
        <w:rPr>
          <w:rFonts w:asciiTheme="minorHAnsi" w:hAnsiTheme="minorHAnsi"/>
          <w:lang w:val="en-GB"/>
        </w:rPr>
        <w:t xml:space="preserve">, and thus sentenced to a limbo situation where they technically speaking can remain forever. We have also heard the protestors say that they’d rather stay in </w:t>
      </w:r>
      <w:proofErr w:type="spellStart"/>
      <w:r>
        <w:rPr>
          <w:rFonts w:asciiTheme="minorHAnsi" w:hAnsiTheme="minorHAnsi"/>
          <w:lang w:val="en-GB"/>
        </w:rPr>
        <w:t>Kærshovedgaard</w:t>
      </w:r>
      <w:proofErr w:type="spellEnd"/>
      <w:r>
        <w:rPr>
          <w:rFonts w:asciiTheme="minorHAnsi" w:hAnsiTheme="minorHAnsi"/>
          <w:lang w:val="en-GB"/>
        </w:rPr>
        <w:t xml:space="preserve"> as long as the alternative is to return to a country where they fear for their lives</w:t>
      </w:r>
    </w:p>
    <w:p w14:paraId="183075CF" w14:textId="77777777" w:rsidR="00357ED6" w:rsidRDefault="00357ED6" w:rsidP="00F02E30">
      <w:pPr>
        <w:pStyle w:val="Normal1"/>
        <w:jc w:val="both"/>
        <w:rPr>
          <w:rFonts w:asciiTheme="minorHAnsi" w:hAnsiTheme="minorHAnsi"/>
          <w:lang w:val="en-GB"/>
        </w:rPr>
      </w:pPr>
    </w:p>
    <w:p w14:paraId="16245613" w14:textId="6255095B" w:rsidR="00357ED6" w:rsidRDefault="00357ED6" w:rsidP="00F02E30">
      <w:pPr>
        <w:pStyle w:val="Normal1"/>
        <w:jc w:val="both"/>
        <w:rPr>
          <w:rFonts w:asciiTheme="minorHAnsi" w:hAnsiTheme="minorHAnsi"/>
          <w:lang w:val="en-GB"/>
        </w:rPr>
      </w:pPr>
      <w:r>
        <w:rPr>
          <w:rFonts w:asciiTheme="minorHAnsi" w:hAnsiTheme="minorHAnsi"/>
          <w:lang w:val="en-GB"/>
        </w:rPr>
        <w:t xml:space="preserve">Experiences from Europe (e.g. Norway, where there has been a similar model to the Danish one) show that deportation </w:t>
      </w:r>
      <w:proofErr w:type="spellStart"/>
      <w:r>
        <w:rPr>
          <w:rFonts w:asciiTheme="minorHAnsi" w:hAnsiTheme="minorHAnsi"/>
          <w:lang w:val="en-GB"/>
        </w:rPr>
        <w:t>centers</w:t>
      </w:r>
      <w:proofErr w:type="spellEnd"/>
      <w:r>
        <w:rPr>
          <w:rFonts w:asciiTheme="minorHAnsi" w:hAnsiTheme="minorHAnsi"/>
          <w:lang w:val="en-GB"/>
        </w:rPr>
        <w:t xml:space="preserve"> or other institutions that serve to pressure individuals to leave do not live up to their political purposes, but rather lead to more and more people going underground and ending up in an extremely vulnerable situation where they are being exploited </w:t>
      </w:r>
      <w:r w:rsidR="00B6463D">
        <w:rPr>
          <w:rFonts w:asciiTheme="minorHAnsi" w:hAnsiTheme="minorHAnsi"/>
          <w:lang w:val="en-GB"/>
        </w:rPr>
        <w:t>in the work market or risk involving themselves in criminality”</w:t>
      </w:r>
    </w:p>
    <w:p w14:paraId="097314AF" w14:textId="77777777" w:rsidR="0088073E" w:rsidRPr="00FC7F70" w:rsidRDefault="0088073E" w:rsidP="00F02E30">
      <w:pPr>
        <w:pStyle w:val="Normal1"/>
        <w:jc w:val="both"/>
        <w:rPr>
          <w:rFonts w:asciiTheme="minorHAnsi" w:hAnsiTheme="minorHAnsi"/>
          <w:b/>
          <w:lang w:val="en-GB"/>
        </w:rPr>
      </w:pPr>
    </w:p>
    <w:p w14:paraId="31526E48" w14:textId="77EB667B" w:rsidR="00F02E30" w:rsidRDefault="00B6463D" w:rsidP="00EC3A8C">
      <w:pPr>
        <w:pStyle w:val="Normal1"/>
        <w:jc w:val="both"/>
        <w:rPr>
          <w:rFonts w:asciiTheme="minorHAnsi" w:hAnsiTheme="minorHAnsi"/>
          <w:lang w:val="en-US"/>
        </w:rPr>
      </w:pPr>
      <w:r>
        <w:rPr>
          <w:rFonts w:asciiTheme="minorHAnsi" w:hAnsiTheme="minorHAnsi"/>
          <w:lang w:val="en-US"/>
        </w:rPr>
        <w:t>Contact: Phone: +</w:t>
      </w:r>
      <w:r w:rsidR="00A26468" w:rsidRPr="00A26468">
        <w:rPr>
          <w:rFonts w:asciiTheme="minorHAnsi" w:hAnsiTheme="minorHAnsi"/>
          <w:lang w:val="en-US"/>
        </w:rPr>
        <w:t>46 73</w:t>
      </w:r>
      <w:r>
        <w:rPr>
          <w:rFonts w:asciiTheme="minorHAnsi" w:hAnsiTheme="minorHAnsi"/>
          <w:lang w:val="en-US"/>
        </w:rPr>
        <w:t xml:space="preserve"> </w:t>
      </w:r>
      <w:r w:rsidR="00A26468" w:rsidRPr="00A26468">
        <w:rPr>
          <w:rFonts w:asciiTheme="minorHAnsi" w:hAnsiTheme="minorHAnsi"/>
          <w:lang w:val="en-US"/>
        </w:rPr>
        <w:t>3</w:t>
      </w:r>
      <w:r>
        <w:rPr>
          <w:rFonts w:asciiTheme="minorHAnsi" w:hAnsiTheme="minorHAnsi"/>
          <w:lang w:val="en-US"/>
        </w:rPr>
        <w:t>8</w:t>
      </w:r>
      <w:r w:rsidR="00A26468" w:rsidRPr="00A26468">
        <w:rPr>
          <w:rFonts w:asciiTheme="minorHAnsi" w:hAnsiTheme="minorHAnsi"/>
          <w:lang w:val="en-US"/>
        </w:rPr>
        <w:t>7</w:t>
      </w:r>
      <w:r>
        <w:rPr>
          <w:rFonts w:asciiTheme="minorHAnsi" w:hAnsiTheme="minorHAnsi"/>
          <w:lang w:val="en-US"/>
        </w:rPr>
        <w:t xml:space="preserve"> </w:t>
      </w:r>
      <w:r w:rsidR="00A26468" w:rsidRPr="00A26468">
        <w:rPr>
          <w:rFonts w:asciiTheme="minorHAnsi" w:hAnsiTheme="minorHAnsi"/>
          <w:lang w:val="en-US"/>
        </w:rPr>
        <w:t>58</w:t>
      </w:r>
      <w:r w:rsidR="001B0408">
        <w:rPr>
          <w:rFonts w:asciiTheme="minorHAnsi" w:hAnsiTheme="minorHAnsi"/>
          <w:lang w:val="en-US"/>
        </w:rPr>
        <w:t xml:space="preserve"> </w:t>
      </w:r>
      <w:r w:rsidR="00A26468" w:rsidRPr="00A26468">
        <w:rPr>
          <w:rFonts w:asciiTheme="minorHAnsi" w:hAnsiTheme="minorHAnsi"/>
          <w:lang w:val="en-US"/>
        </w:rPr>
        <w:t>31 – Mail: Annika.lindberg@soz.unibe.ch</w:t>
      </w:r>
    </w:p>
    <w:p w14:paraId="425D8850" w14:textId="77777777" w:rsidR="00350C10" w:rsidRDefault="00350C10" w:rsidP="00350C10">
      <w:pPr>
        <w:pStyle w:val="Normal1"/>
        <w:jc w:val="both"/>
        <w:rPr>
          <w:rFonts w:asciiTheme="minorHAnsi" w:hAnsiTheme="minorHAnsi"/>
          <w:lang w:val="en-US"/>
        </w:rPr>
      </w:pPr>
    </w:p>
    <w:p w14:paraId="28B928B3" w14:textId="77777777" w:rsidR="001B0408" w:rsidRDefault="00350C10" w:rsidP="00350C10">
      <w:pPr>
        <w:pStyle w:val="Normal1"/>
        <w:jc w:val="both"/>
        <w:rPr>
          <w:rFonts w:asciiTheme="minorHAnsi" w:hAnsiTheme="minorHAnsi"/>
          <w:b/>
          <w:lang w:val="en-US"/>
        </w:rPr>
      </w:pPr>
      <w:r w:rsidRPr="001B0408">
        <w:rPr>
          <w:rFonts w:asciiTheme="minorHAnsi" w:hAnsiTheme="minorHAnsi"/>
          <w:b/>
          <w:lang w:val="en-US"/>
        </w:rPr>
        <w:t xml:space="preserve">Martin </w:t>
      </w:r>
      <w:proofErr w:type="spellStart"/>
      <w:r w:rsidRPr="001B0408">
        <w:rPr>
          <w:rFonts w:asciiTheme="minorHAnsi" w:hAnsiTheme="minorHAnsi"/>
          <w:b/>
          <w:lang w:val="en-US"/>
        </w:rPr>
        <w:t>Lemberg</w:t>
      </w:r>
      <w:proofErr w:type="spellEnd"/>
    </w:p>
    <w:p w14:paraId="19433BD5" w14:textId="0E4F5CD7" w:rsidR="00350C10" w:rsidRPr="001B0408" w:rsidRDefault="00350C10" w:rsidP="00350C10">
      <w:pPr>
        <w:pStyle w:val="Normal1"/>
        <w:jc w:val="both"/>
        <w:rPr>
          <w:rFonts w:asciiTheme="minorHAnsi" w:hAnsiTheme="minorHAnsi"/>
          <w:b/>
          <w:lang w:val="en-US"/>
        </w:rPr>
      </w:pPr>
      <w:r w:rsidRPr="001B0408">
        <w:rPr>
          <w:rFonts w:asciiTheme="minorHAnsi" w:hAnsiTheme="minorHAnsi"/>
          <w:b/>
          <w:lang w:val="en-US"/>
        </w:rPr>
        <w:t xml:space="preserve">Professor at Global Refugee Studies </w:t>
      </w:r>
      <w:r w:rsidR="001B0408">
        <w:rPr>
          <w:rFonts w:asciiTheme="minorHAnsi" w:hAnsiTheme="minorHAnsi"/>
          <w:b/>
          <w:lang w:val="en-US"/>
        </w:rPr>
        <w:t>- Aalborg University Copenhagen</w:t>
      </w:r>
    </w:p>
    <w:p w14:paraId="5767A9EA" w14:textId="60F74D36" w:rsidR="00501323" w:rsidRDefault="00350C10" w:rsidP="00C579C5">
      <w:pPr>
        <w:pStyle w:val="Normal1"/>
        <w:jc w:val="both"/>
        <w:rPr>
          <w:rFonts w:asciiTheme="minorHAnsi" w:hAnsiTheme="minorHAnsi"/>
          <w:lang w:val="en-US"/>
        </w:rPr>
      </w:pPr>
      <w:proofErr w:type="gramStart"/>
      <w:r w:rsidRPr="00350C10">
        <w:rPr>
          <w:rFonts w:asciiTheme="minorHAnsi" w:hAnsiTheme="minorHAnsi"/>
          <w:lang w:val="en-US"/>
        </w:rPr>
        <w:t>”</w:t>
      </w:r>
      <w:r w:rsidR="00501323">
        <w:rPr>
          <w:rFonts w:asciiTheme="minorHAnsi" w:hAnsiTheme="minorHAnsi"/>
          <w:lang w:val="en-US"/>
        </w:rPr>
        <w:t>The</w:t>
      </w:r>
      <w:proofErr w:type="gramEnd"/>
      <w:r w:rsidR="00501323">
        <w:rPr>
          <w:rFonts w:asciiTheme="minorHAnsi" w:hAnsiTheme="minorHAnsi"/>
          <w:lang w:val="en-US"/>
        </w:rPr>
        <w:t xml:space="preserve"> hunger strike at </w:t>
      </w:r>
      <w:proofErr w:type="spellStart"/>
      <w:r w:rsidR="00501323">
        <w:rPr>
          <w:rFonts w:asciiTheme="minorHAnsi" w:hAnsiTheme="minorHAnsi"/>
          <w:lang w:val="en-US"/>
        </w:rPr>
        <w:t>Kærshovedgaard</w:t>
      </w:r>
      <w:proofErr w:type="spellEnd"/>
      <w:r w:rsidR="00501323">
        <w:rPr>
          <w:rFonts w:asciiTheme="minorHAnsi" w:hAnsiTheme="minorHAnsi"/>
          <w:lang w:val="en-US"/>
        </w:rPr>
        <w:t xml:space="preserve"> shows what a desperate situation these people have been placed in. It also shows a problem with the deportation centers – the attempt to make conditions so unbearable that the people, who are considered a problem by the authorities, will disappear by themselves. But considering that only very few do so, this new institution in the Danish asylum system ends up, predictably, forcing vulnerable people into a long limbo with absolutely minimal rights and very serious consequences both physically, psychologically and socially. In addition, the deportation centers constitute </w:t>
      </w:r>
      <w:r w:rsidR="003462BD">
        <w:rPr>
          <w:rFonts w:asciiTheme="minorHAnsi" w:hAnsiTheme="minorHAnsi"/>
          <w:lang w:val="en-US"/>
        </w:rPr>
        <w:t>a fundamental moral problem for liberal democracies because the logic behind them are to use some people’s worsened life conditions as a means of sending deterring signals to others”</w:t>
      </w:r>
    </w:p>
    <w:p w14:paraId="57F5A3F1" w14:textId="77777777" w:rsidR="00501323" w:rsidRDefault="00501323" w:rsidP="00C579C5">
      <w:pPr>
        <w:pStyle w:val="Normal1"/>
        <w:jc w:val="both"/>
        <w:rPr>
          <w:rFonts w:asciiTheme="minorHAnsi" w:hAnsiTheme="minorHAnsi"/>
          <w:lang w:val="en-US"/>
        </w:rPr>
      </w:pPr>
    </w:p>
    <w:p w14:paraId="059F3C8E" w14:textId="77777777" w:rsidR="00501323" w:rsidRDefault="00501323" w:rsidP="00C579C5">
      <w:pPr>
        <w:pStyle w:val="Normal1"/>
        <w:jc w:val="both"/>
        <w:rPr>
          <w:rFonts w:asciiTheme="minorHAnsi" w:hAnsiTheme="minorHAnsi"/>
          <w:lang w:val="en-US"/>
        </w:rPr>
      </w:pPr>
    </w:p>
    <w:p w14:paraId="72701DB2" w14:textId="7AE6161B" w:rsidR="00ED5E7F" w:rsidRPr="003462BD" w:rsidRDefault="00C579C5" w:rsidP="00ED5E7F">
      <w:pPr>
        <w:pStyle w:val="Normal1"/>
        <w:jc w:val="both"/>
        <w:rPr>
          <w:rFonts w:asciiTheme="minorHAnsi" w:hAnsiTheme="minorHAnsi"/>
          <w:color w:val="auto"/>
          <w:lang w:val="en-US"/>
        </w:rPr>
      </w:pPr>
      <w:r w:rsidRPr="00C579C5">
        <w:rPr>
          <w:rFonts w:asciiTheme="minorHAnsi" w:hAnsiTheme="minorHAnsi"/>
          <w:lang w:val="en-US"/>
        </w:rPr>
        <w:t>Contact: Phone</w:t>
      </w:r>
      <w:r w:rsidR="00350C10" w:rsidRPr="00C579C5">
        <w:rPr>
          <w:rFonts w:asciiTheme="minorHAnsi" w:hAnsiTheme="minorHAnsi"/>
          <w:lang w:val="en-US"/>
        </w:rPr>
        <w:t>: 9940 2853</w:t>
      </w:r>
      <w:r w:rsidRPr="00C579C5">
        <w:rPr>
          <w:rFonts w:asciiTheme="minorHAnsi" w:hAnsiTheme="minorHAnsi"/>
          <w:lang w:val="en-US"/>
        </w:rPr>
        <w:t xml:space="preserve"> -  Mail: </w:t>
      </w:r>
      <w:hyperlink r:id="rId6" w:history="1">
        <w:r w:rsidR="00350C10" w:rsidRPr="00C579C5">
          <w:rPr>
            <w:rStyle w:val="Hyperlink"/>
            <w:rFonts w:asciiTheme="minorHAnsi" w:hAnsiTheme="minorHAnsi"/>
            <w:color w:val="auto"/>
            <w:lang w:val="en-US"/>
          </w:rPr>
          <w:t>lemberg@cgs.aau.dk</w:t>
        </w:r>
      </w:hyperlink>
      <w:r w:rsidR="00350C10" w:rsidRPr="00C579C5">
        <w:rPr>
          <w:rFonts w:asciiTheme="minorHAnsi" w:hAnsiTheme="minorHAnsi"/>
          <w:color w:val="auto"/>
          <w:lang w:val="en-US"/>
        </w:rPr>
        <w:t xml:space="preserve"> </w:t>
      </w:r>
      <w:bookmarkStart w:id="0" w:name="_GoBack"/>
      <w:bookmarkEnd w:id="0"/>
    </w:p>
    <w:p w14:paraId="52302D79" w14:textId="77777777" w:rsidR="00EC3A8C" w:rsidRPr="00ED5E7F" w:rsidRDefault="00EC3A8C" w:rsidP="00EC3A8C">
      <w:pPr>
        <w:pStyle w:val="Normal1"/>
        <w:rPr>
          <w:rFonts w:asciiTheme="minorHAnsi" w:hAnsiTheme="minorHAnsi"/>
          <w:color w:val="auto"/>
          <w:lang w:val="en-US"/>
        </w:rPr>
      </w:pPr>
    </w:p>
    <w:p w14:paraId="1D4D65E2" w14:textId="77777777" w:rsidR="00ED5E7F" w:rsidRPr="00ED5E7F" w:rsidRDefault="00ED5E7F" w:rsidP="00EC3A8C">
      <w:pPr>
        <w:pStyle w:val="Normal1"/>
        <w:rPr>
          <w:rFonts w:asciiTheme="minorHAnsi" w:hAnsiTheme="minorHAnsi"/>
          <w:color w:val="auto"/>
          <w:lang w:val="en-US"/>
        </w:rPr>
      </w:pPr>
    </w:p>
    <w:p w14:paraId="3D4A4A4C" w14:textId="77777777" w:rsidR="00EC3A8C" w:rsidRPr="00B611D6" w:rsidRDefault="00EC3A8C" w:rsidP="00EC3A8C">
      <w:pPr>
        <w:pStyle w:val="Normal1"/>
        <w:rPr>
          <w:rFonts w:asciiTheme="minorHAnsi" w:hAnsiTheme="minorHAnsi"/>
          <w:b/>
          <w:color w:val="auto"/>
          <w:lang w:val="en-US"/>
        </w:rPr>
      </w:pPr>
      <w:r w:rsidRPr="00B611D6">
        <w:rPr>
          <w:rFonts w:asciiTheme="minorHAnsi" w:hAnsiTheme="minorHAnsi"/>
          <w:b/>
          <w:color w:val="auto"/>
          <w:lang w:val="en-US"/>
        </w:rPr>
        <w:t xml:space="preserve">Article links: </w:t>
      </w:r>
    </w:p>
    <w:p w14:paraId="66110C1D" w14:textId="77777777" w:rsidR="00EC3A8C" w:rsidRPr="00B611D6" w:rsidRDefault="00EC3A8C" w:rsidP="00EC3A8C">
      <w:pPr>
        <w:pStyle w:val="Normal1"/>
        <w:rPr>
          <w:rFonts w:asciiTheme="minorHAnsi" w:hAnsiTheme="minorHAnsi"/>
          <w:color w:val="auto"/>
          <w:lang w:val="en-US"/>
        </w:rPr>
      </w:pPr>
    </w:p>
    <w:p w14:paraId="370AB1D1" w14:textId="77777777" w:rsidR="00EC3A8C" w:rsidRPr="001D70B7" w:rsidRDefault="001D70B7" w:rsidP="00EC3A8C">
      <w:pPr>
        <w:pStyle w:val="Normal1"/>
        <w:rPr>
          <w:rFonts w:asciiTheme="minorHAnsi" w:hAnsiTheme="minorHAnsi"/>
          <w:color w:val="auto"/>
          <w:lang w:val="en-US"/>
        </w:rPr>
      </w:pPr>
      <w:r w:rsidRPr="001D70B7">
        <w:rPr>
          <w:rFonts w:asciiTheme="minorHAnsi" w:hAnsiTheme="minorHAnsi"/>
          <w:color w:val="auto"/>
          <w:lang w:val="en-US"/>
        </w:rPr>
        <w:t xml:space="preserve">Helsinki </w:t>
      </w:r>
      <w:proofErr w:type="spellStart"/>
      <w:r w:rsidRPr="001D70B7">
        <w:rPr>
          <w:rFonts w:asciiTheme="minorHAnsi" w:hAnsiTheme="minorHAnsi"/>
          <w:color w:val="auto"/>
          <w:lang w:val="en-US"/>
        </w:rPr>
        <w:t>Komitee</w:t>
      </w:r>
      <w:proofErr w:type="spellEnd"/>
      <w:r w:rsidRPr="001D70B7">
        <w:rPr>
          <w:rFonts w:asciiTheme="minorHAnsi" w:hAnsiTheme="minorHAnsi"/>
          <w:color w:val="auto"/>
          <w:lang w:val="en-US"/>
        </w:rPr>
        <w:t xml:space="preserve"> – </w:t>
      </w:r>
      <w:proofErr w:type="spellStart"/>
      <w:r w:rsidRPr="001D70B7">
        <w:rPr>
          <w:rFonts w:asciiTheme="minorHAnsi" w:hAnsiTheme="minorHAnsi"/>
          <w:color w:val="auto"/>
          <w:lang w:val="en-US"/>
        </w:rPr>
        <w:t>Kærshovedgaard</w:t>
      </w:r>
      <w:proofErr w:type="spellEnd"/>
      <w:r w:rsidRPr="001D70B7">
        <w:rPr>
          <w:rFonts w:asciiTheme="minorHAnsi" w:hAnsiTheme="minorHAnsi"/>
          <w:color w:val="auto"/>
          <w:lang w:val="en-US"/>
        </w:rPr>
        <w:t xml:space="preserve"> is worse than a prison: </w:t>
      </w:r>
      <w:r w:rsidR="00EC3A8C" w:rsidRPr="001D70B7">
        <w:rPr>
          <w:rFonts w:asciiTheme="minorHAnsi" w:hAnsiTheme="minorHAnsi"/>
          <w:color w:val="auto"/>
          <w:lang w:val="en-US"/>
        </w:rPr>
        <w:t>http://politiken.dk/indland/art6013614/Kærshovedgård-er-værre-end-fængsel</w:t>
      </w:r>
    </w:p>
    <w:p w14:paraId="30546D61" w14:textId="77777777" w:rsidR="00EC3A8C" w:rsidRPr="001D70B7" w:rsidRDefault="00EC3A8C" w:rsidP="00EC3A8C">
      <w:pPr>
        <w:pStyle w:val="Normal1"/>
        <w:rPr>
          <w:rFonts w:asciiTheme="minorHAnsi" w:hAnsiTheme="minorHAnsi"/>
          <w:color w:val="auto"/>
          <w:lang w:val="en-US"/>
        </w:rPr>
      </w:pPr>
    </w:p>
    <w:p w14:paraId="31F4DC89" w14:textId="77777777" w:rsidR="00EC3A8C" w:rsidRPr="00667409" w:rsidRDefault="00EC3A8C" w:rsidP="00EC3A8C">
      <w:pPr>
        <w:pStyle w:val="Normal1"/>
        <w:rPr>
          <w:rFonts w:asciiTheme="minorHAnsi" w:hAnsiTheme="minorHAnsi"/>
          <w:color w:val="auto"/>
          <w:lang w:val="en-US"/>
        </w:rPr>
      </w:pPr>
      <w:r w:rsidRPr="00667409">
        <w:rPr>
          <w:rFonts w:asciiTheme="minorHAnsi" w:hAnsiTheme="minorHAnsi"/>
          <w:color w:val="auto"/>
          <w:lang w:val="en-US"/>
        </w:rPr>
        <w:t xml:space="preserve">Law professor Jens </w:t>
      </w:r>
      <w:proofErr w:type="spellStart"/>
      <w:r w:rsidRPr="00667409">
        <w:rPr>
          <w:rFonts w:asciiTheme="minorHAnsi" w:hAnsiTheme="minorHAnsi"/>
          <w:color w:val="auto"/>
          <w:lang w:val="en-US"/>
        </w:rPr>
        <w:t>Elo</w:t>
      </w:r>
      <w:proofErr w:type="spellEnd"/>
      <w:r w:rsidRPr="00667409">
        <w:rPr>
          <w:rFonts w:asciiTheme="minorHAnsi" w:hAnsiTheme="minorHAnsi"/>
          <w:color w:val="auto"/>
          <w:lang w:val="en-US"/>
        </w:rPr>
        <w:t xml:space="preserve"> </w:t>
      </w:r>
      <w:proofErr w:type="spellStart"/>
      <w:r w:rsidRPr="00667409">
        <w:rPr>
          <w:rFonts w:asciiTheme="minorHAnsi" w:hAnsiTheme="minorHAnsi"/>
          <w:color w:val="auto"/>
          <w:lang w:val="en-US"/>
        </w:rPr>
        <w:t>Rytter</w:t>
      </w:r>
      <w:proofErr w:type="spellEnd"/>
      <w:r w:rsidRPr="00667409">
        <w:rPr>
          <w:rFonts w:asciiTheme="minorHAnsi" w:hAnsiTheme="minorHAnsi"/>
          <w:color w:val="auto"/>
          <w:lang w:val="en-US"/>
        </w:rPr>
        <w:t xml:space="preserve"> in </w:t>
      </w:r>
      <w:proofErr w:type="spellStart"/>
      <w:r w:rsidRPr="00667409">
        <w:rPr>
          <w:rFonts w:asciiTheme="minorHAnsi" w:hAnsiTheme="minorHAnsi"/>
          <w:color w:val="auto"/>
          <w:lang w:val="en-US"/>
        </w:rPr>
        <w:t>Politiken</w:t>
      </w:r>
      <w:proofErr w:type="spellEnd"/>
      <w:r w:rsidRPr="00667409">
        <w:rPr>
          <w:rFonts w:asciiTheme="minorHAnsi" w:hAnsiTheme="minorHAnsi"/>
          <w:color w:val="auto"/>
          <w:lang w:val="en-US"/>
        </w:rPr>
        <w:t xml:space="preserve">: </w:t>
      </w:r>
      <w:hyperlink r:id="rId7" w:history="1">
        <w:r w:rsidRPr="00667409">
          <w:rPr>
            <w:rStyle w:val="Hyperlink"/>
            <w:rFonts w:asciiTheme="minorHAnsi" w:hAnsiTheme="minorHAnsi"/>
            <w:lang w:val="en-US"/>
          </w:rPr>
          <w:t>http://politiken.dk/indland/art5880946/Juraprofessor-sår-tvivl-om-nye-krav-til-tålt-ophold</w:t>
        </w:r>
      </w:hyperlink>
    </w:p>
    <w:p w14:paraId="19BD3363" w14:textId="77777777" w:rsidR="00EC3A8C" w:rsidRDefault="00EC3A8C" w:rsidP="00EC3A8C">
      <w:pPr>
        <w:pStyle w:val="Normal1"/>
        <w:rPr>
          <w:rFonts w:asciiTheme="minorHAnsi" w:hAnsiTheme="minorHAnsi"/>
          <w:sz w:val="24"/>
          <w:szCs w:val="24"/>
          <w:lang w:val="en-US"/>
        </w:rPr>
      </w:pPr>
    </w:p>
    <w:p w14:paraId="0A69189D" w14:textId="77777777" w:rsidR="00667409" w:rsidRDefault="00667409" w:rsidP="00EC3A8C">
      <w:pPr>
        <w:pStyle w:val="Normal1"/>
        <w:rPr>
          <w:rFonts w:asciiTheme="minorHAnsi" w:hAnsiTheme="minorHAnsi"/>
          <w:sz w:val="24"/>
          <w:szCs w:val="24"/>
          <w:lang w:val="en-US"/>
        </w:rPr>
      </w:pPr>
      <w:r>
        <w:rPr>
          <w:rFonts w:asciiTheme="minorHAnsi" w:hAnsiTheme="minorHAnsi"/>
          <w:sz w:val="24"/>
          <w:szCs w:val="24"/>
          <w:lang w:val="en-US"/>
        </w:rPr>
        <w:t xml:space="preserve">Amnesty International’s annual report criticizing </w:t>
      </w:r>
      <w:proofErr w:type="spellStart"/>
      <w:r>
        <w:rPr>
          <w:rFonts w:asciiTheme="minorHAnsi" w:hAnsiTheme="minorHAnsi"/>
          <w:sz w:val="24"/>
          <w:szCs w:val="24"/>
          <w:lang w:val="en-US"/>
        </w:rPr>
        <w:t>Kærshovedgaard</w:t>
      </w:r>
      <w:proofErr w:type="spellEnd"/>
      <w:r>
        <w:rPr>
          <w:rFonts w:asciiTheme="minorHAnsi" w:hAnsiTheme="minorHAnsi"/>
          <w:sz w:val="24"/>
          <w:szCs w:val="24"/>
          <w:lang w:val="en-US"/>
        </w:rPr>
        <w:t xml:space="preserve">: </w:t>
      </w:r>
      <w:hyperlink r:id="rId8" w:history="1">
        <w:r w:rsidRPr="00EA30B2">
          <w:rPr>
            <w:rStyle w:val="Hyperlink"/>
            <w:rFonts w:asciiTheme="minorHAnsi" w:hAnsiTheme="minorHAnsi"/>
            <w:sz w:val="24"/>
            <w:szCs w:val="24"/>
            <w:lang w:val="en-US"/>
          </w:rPr>
          <w:t>https://amnesty.dk/nyhedsliste/2017/kritik-af-danmark-i-amnestys-aarsrapport</w:t>
        </w:r>
      </w:hyperlink>
      <w:r>
        <w:rPr>
          <w:rFonts w:asciiTheme="minorHAnsi" w:hAnsiTheme="minorHAnsi"/>
          <w:sz w:val="24"/>
          <w:szCs w:val="24"/>
          <w:lang w:val="en-US"/>
        </w:rPr>
        <w:t xml:space="preserve"> </w:t>
      </w:r>
    </w:p>
    <w:p w14:paraId="7CE1E29F" w14:textId="77777777" w:rsidR="00667409" w:rsidRDefault="00667409" w:rsidP="00EC3A8C">
      <w:pPr>
        <w:pStyle w:val="Normal1"/>
        <w:rPr>
          <w:rFonts w:asciiTheme="minorHAnsi" w:hAnsiTheme="minorHAnsi"/>
          <w:sz w:val="24"/>
          <w:szCs w:val="24"/>
          <w:lang w:val="en-US"/>
        </w:rPr>
      </w:pPr>
    </w:p>
    <w:p w14:paraId="00BFF8AF" w14:textId="77777777" w:rsidR="00667409" w:rsidRDefault="00667409" w:rsidP="00EC3A8C">
      <w:pPr>
        <w:pStyle w:val="Normal1"/>
        <w:rPr>
          <w:rFonts w:asciiTheme="minorHAnsi" w:hAnsiTheme="minorHAnsi"/>
          <w:sz w:val="24"/>
          <w:szCs w:val="24"/>
          <w:lang w:val="en-US"/>
        </w:rPr>
      </w:pPr>
      <w:r>
        <w:rPr>
          <w:rFonts w:asciiTheme="minorHAnsi" w:hAnsiTheme="minorHAnsi"/>
          <w:sz w:val="24"/>
          <w:szCs w:val="24"/>
          <w:lang w:val="en-US"/>
        </w:rPr>
        <w:t xml:space="preserve">Research on unbearable conditions in camps: </w:t>
      </w:r>
      <w:r>
        <w:rPr>
          <w:rFonts w:asciiTheme="minorHAnsi" w:hAnsiTheme="minorHAnsi"/>
          <w:sz w:val="24"/>
          <w:szCs w:val="24"/>
          <w:lang w:val="en-US"/>
        </w:rPr>
        <w:br/>
      </w:r>
      <w:hyperlink r:id="rId9" w:history="1">
        <w:r w:rsidRPr="00EA30B2">
          <w:rPr>
            <w:rStyle w:val="Hyperlink"/>
            <w:rFonts w:asciiTheme="minorHAnsi" w:hAnsiTheme="minorHAnsi"/>
            <w:sz w:val="24"/>
            <w:szCs w:val="24"/>
            <w:lang w:val="en-US"/>
          </w:rPr>
          <w:t>https://academic.oup.com/rsq/article-abstract/30/2/1/1560000/Failed-Asylum-Seekers-Responses-to-Arrangements?redirectedFrom=fulltext</w:t>
        </w:r>
      </w:hyperlink>
      <w:r>
        <w:rPr>
          <w:rFonts w:asciiTheme="minorHAnsi" w:hAnsiTheme="minorHAnsi"/>
          <w:sz w:val="24"/>
          <w:szCs w:val="24"/>
          <w:lang w:val="en-US"/>
        </w:rPr>
        <w:t xml:space="preserve"> </w:t>
      </w:r>
    </w:p>
    <w:p w14:paraId="5FB3FC0F" w14:textId="77777777" w:rsidR="00667409" w:rsidRDefault="00BF7B38" w:rsidP="00EC3A8C">
      <w:pPr>
        <w:pStyle w:val="Normal1"/>
        <w:rPr>
          <w:noProof/>
        </w:rPr>
      </w:pPr>
      <w:r>
        <w:rPr>
          <w:noProof/>
          <w:lang w:val="en-GB" w:eastAsia="en-GB"/>
        </w:rPr>
        <w:lastRenderedPageBreak/>
        <w:drawing>
          <wp:inline distT="0" distB="0" distL="0" distR="0" wp14:anchorId="144CB0BD" wp14:editId="5D24FE4D">
            <wp:extent cx="5266055" cy="2971800"/>
            <wp:effectExtent l="0" t="0" r="0" b="0"/>
            <wp:docPr id="5" name="Billede 3" descr="https://lh3.googleusercontent.com/T_1CV4CEx1Z8RN3CHiA4_mr1euAp8xDfQc7FS1zdHMdKYyMSQyo959ohV7ogSBYyN14k_ZvuP3x89UYPUaWRzw5G_r5HTC_-2C2K-7HN-2UWximKUoQyuxfzVHllZc_d2rLOTp-p"/>
            <wp:cNvGraphicFramePr/>
            <a:graphic xmlns:a="http://schemas.openxmlformats.org/drawingml/2006/main">
              <a:graphicData uri="http://schemas.openxmlformats.org/drawingml/2006/picture">
                <pic:pic xmlns:pic="http://schemas.openxmlformats.org/drawingml/2006/picture">
                  <pic:nvPicPr>
                    <pic:cNvPr id="5" name="Billede 3" descr="https://lh3.googleusercontent.com/T_1CV4CEx1Z8RN3CHiA4_mr1euAp8xDfQc7FS1zdHMdKYyMSQyo959ohV7ogSBYyN14k_ZvuP3x89UYPUaWRzw5G_r5HTC_-2C2K-7HN-2UWximKUoQyuxfzVHllZc_d2rLOTp-p"/>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2971800"/>
                    </a:xfrm>
                    <a:prstGeom prst="rect">
                      <a:avLst/>
                    </a:prstGeom>
                    <a:noFill/>
                    <a:ln>
                      <a:noFill/>
                    </a:ln>
                  </pic:spPr>
                </pic:pic>
              </a:graphicData>
            </a:graphic>
          </wp:inline>
        </w:drawing>
      </w:r>
      <w:r w:rsidRPr="00BF7B38">
        <w:rPr>
          <w:noProof/>
        </w:rPr>
        <w:t xml:space="preserve"> </w:t>
      </w:r>
      <w:r w:rsidR="00701551">
        <w:rPr>
          <w:rFonts w:asciiTheme="minorHAnsi" w:hAnsiTheme="minorHAnsi"/>
          <w:noProof/>
          <w:sz w:val="24"/>
          <w:szCs w:val="24"/>
          <w:lang w:val="en-GB" w:eastAsia="en-GB"/>
        </w:rPr>
        <w:drawing>
          <wp:inline distT="0" distB="0" distL="0" distR="0" wp14:anchorId="6F3CC04A" wp14:editId="08A9BB71">
            <wp:extent cx="5300980" cy="298159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49685_10159600389510604_1826288270603996293_n.jpg"/>
                    <pic:cNvPicPr/>
                  </pic:nvPicPr>
                  <pic:blipFill>
                    <a:blip r:embed="rId11">
                      <a:extLst>
                        <a:ext uri="{28A0092B-C50C-407E-A947-70E740481C1C}">
                          <a14:useLocalDpi xmlns:a14="http://schemas.microsoft.com/office/drawing/2010/main" val="0"/>
                        </a:ext>
                      </a:extLst>
                    </a:blip>
                    <a:stretch>
                      <a:fillRect/>
                    </a:stretch>
                  </pic:blipFill>
                  <pic:spPr>
                    <a:xfrm>
                      <a:off x="0" y="0"/>
                      <a:ext cx="5300980" cy="2981595"/>
                    </a:xfrm>
                    <a:prstGeom prst="rect">
                      <a:avLst/>
                    </a:prstGeom>
                  </pic:spPr>
                </pic:pic>
              </a:graphicData>
            </a:graphic>
          </wp:inline>
        </w:drawing>
      </w:r>
      <w:r>
        <w:rPr>
          <w:noProof/>
          <w:lang w:val="en-GB" w:eastAsia="en-GB"/>
        </w:rPr>
        <w:lastRenderedPageBreak/>
        <w:drawing>
          <wp:inline distT="0" distB="0" distL="0" distR="0" wp14:anchorId="72888888" wp14:editId="7AEAC93B">
            <wp:extent cx="3543300" cy="6303645"/>
            <wp:effectExtent l="0" t="0" r="0" b="1905"/>
            <wp:docPr id="6" name="Billede 5" descr="https://lh5.googleusercontent.com/Ij8j8mehIFjBOvnLPK2_XBIZpHFQ8JKQYubi7fzXTxwmw_MOMa_YsltsirF2oTNr7oCjxUCLC38GnMtbV2032E2QjeuloZFhLZCUg5VkXZORY9OmF5x4KFYS6KatUBLKJiIxosvZ"/>
            <wp:cNvGraphicFramePr/>
            <a:graphic xmlns:a="http://schemas.openxmlformats.org/drawingml/2006/main">
              <a:graphicData uri="http://schemas.openxmlformats.org/drawingml/2006/picture">
                <pic:pic xmlns:pic="http://schemas.openxmlformats.org/drawingml/2006/picture">
                  <pic:nvPicPr>
                    <pic:cNvPr id="6" name="Billede 5" descr="https://lh5.googleusercontent.com/Ij8j8mehIFjBOvnLPK2_XBIZpHFQ8JKQYubi7fzXTxwmw_MOMa_YsltsirF2oTNr7oCjxUCLC38GnMtbV2032E2QjeuloZFhLZCUg5VkXZORY9OmF5x4KFYS6KatUBLKJiIxosvZ"/>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6303645"/>
                    </a:xfrm>
                    <a:prstGeom prst="rect">
                      <a:avLst/>
                    </a:prstGeom>
                    <a:noFill/>
                    <a:ln>
                      <a:noFill/>
                    </a:ln>
                  </pic:spPr>
                </pic:pic>
              </a:graphicData>
            </a:graphic>
          </wp:inline>
        </w:drawing>
      </w:r>
    </w:p>
    <w:p w14:paraId="16D9A4EB" w14:textId="77777777" w:rsidR="00BF7B38" w:rsidRDefault="00BF7B38" w:rsidP="00EC3A8C">
      <w:pPr>
        <w:pStyle w:val="Normal1"/>
        <w:rPr>
          <w:rFonts w:asciiTheme="minorHAnsi" w:hAnsiTheme="minorHAnsi"/>
          <w:sz w:val="24"/>
          <w:szCs w:val="24"/>
          <w:lang w:val="en-US"/>
        </w:rPr>
      </w:pPr>
    </w:p>
    <w:p w14:paraId="369885AB" w14:textId="77777777" w:rsidR="00BF7B38" w:rsidRPr="00667409" w:rsidRDefault="00BF7B38" w:rsidP="00EC3A8C">
      <w:pPr>
        <w:pStyle w:val="Normal1"/>
        <w:rPr>
          <w:rFonts w:asciiTheme="minorHAnsi" w:hAnsiTheme="minorHAnsi"/>
          <w:sz w:val="24"/>
          <w:szCs w:val="24"/>
          <w:lang w:val="en-US"/>
        </w:rPr>
      </w:pPr>
      <w:r>
        <w:rPr>
          <w:rFonts w:asciiTheme="minorHAnsi" w:hAnsiTheme="minorHAnsi"/>
          <w:noProof/>
          <w:sz w:val="24"/>
          <w:szCs w:val="24"/>
          <w:lang w:val="en-GB" w:eastAsia="en-GB"/>
        </w:rPr>
        <w:lastRenderedPageBreak/>
        <w:drawing>
          <wp:inline distT="0" distB="0" distL="0" distR="0" wp14:anchorId="1C36D825" wp14:editId="7F0EB2B8">
            <wp:extent cx="6120130" cy="3442335"/>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540147_10159600390065604_8242836242035993246_n.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sectPr w:rsidR="00BF7B38" w:rsidRPr="006674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A6DAB"/>
    <w:multiLevelType w:val="hybridMultilevel"/>
    <w:tmpl w:val="58FC1B28"/>
    <w:lvl w:ilvl="0" w:tplc="482E8F42">
      <w:numFmt w:val="bullet"/>
      <w:lvlText w:val="-"/>
      <w:lvlJc w:val="left"/>
      <w:pPr>
        <w:ind w:left="720" w:hanging="360"/>
      </w:pPr>
      <w:rPr>
        <w:rFonts w:ascii="Calibri" w:eastAsia="Arial"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F3D7293"/>
    <w:multiLevelType w:val="hybridMultilevel"/>
    <w:tmpl w:val="49826BDC"/>
    <w:lvl w:ilvl="0" w:tplc="F5F42238">
      <w:numFmt w:val="bullet"/>
      <w:lvlText w:val="-"/>
      <w:lvlJc w:val="left"/>
      <w:pPr>
        <w:ind w:left="720" w:hanging="360"/>
      </w:pPr>
      <w:rPr>
        <w:rFonts w:ascii="Calibri" w:eastAsia="Arial"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FDD518B"/>
    <w:multiLevelType w:val="hybridMultilevel"/>
    <w:tmpl w:val="B05423C2"/>
    <w:lvl w:ilvl="0" w:tplc="A10CDB5A">
      <w:numFmt w:val="bullet"/>
      <w:lvlText w:val="-"/>
      <w:lvlJc w:val="left"/>
      <w:pPr>
        <w:ind w:left="720" w:hanging="360"/>
      </w:pPr>
      <w:rPr>
        <w:rFonts w:ascii="Calibri" w:eastAsia="Arial"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6E"/>
    <w:rsid w:val="00104890"/>
    <w:rsid w:val="001B0408"/>
    <w:rsid w:val="001D70B7"/>
    <w:rsid w:val="00303E73"/>
    <w:rsid w:val="00316E6E"/>
    <w:rsid w:val="003462BD"/>
    <w:rsid w:val="00350C10"/>
    <w:rsid w:val="00357ED6"/>
    <w:rsid w:val="003C07B9"/>
    <w:rsid w:val="003D532F"/>
    <w:rsid w:val="004C20D3"/>
    <w:rsid w:val="00501323"/>
    <w:rsid w:val="0063433A"/>
    <w:rsid w:val="00667409"/>
    <w:rsid w:val="00701551"/>
    <w:rsid w:val="0087651E"/>
    <w:rsid w:val="0088073E"/>
    <w:rsid w:val="009B0A47"/>
    <w:rsid w:val="00A17786"/>
    <w:rsid w:val="00A26468"/>
    <w:rsid w:val="00B323F4"/>
    <w:rsid w:val="00B611D6"/>
    <w:rsid w:val="00B6463D"/>
    <w:rsid w:val="00BB7CD4"/>
    <w:rsid w:val="00BF7B38"/>
    <w:rsid w:val="00C579C5"/>
    <w:rsid w:val="00D255B1"/>
    <w:rsid w:val="00DA4D7A"/>
    <w:rsid w:val="00DA62CB"/>
    <w:rsid w:val="00E11134"/>
    <w:rsid w:val="00EC3A8C"/>
    <w:rsid w:val="00ED5E7F"/>
    <w:rsid w:val="00F02E30"/>
    <w:rsid w:val="00F20F9A"/>
    <w:rsid w:val="00FC7F70"/>
    <w:rsid w:val="00FE36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3DA0"/>
  <w15:chartTrackingRefBased/>
  <w15:docId w15:val="{55D52960-7532-4950-9865-580AE6A4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E6E"/>
    <w:pPr>
      <w:spacing w:after="0" w:line="276" w:lineRule="auto"/>
    </w:pPr>
    <w:rPr>
      <w:rFonts w:ascii="Arial" w:eastAsia="Arial" w:hAnsi="Arial" w:cs="Arial"/>
      <w:color w:val="00000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6E6E"/>
    <w:pPr>
      <w:spacing w:after="0" w:line="276" w:lineRule="auto"/>
    </w:pPr>
    <w:rPr>
      <w:rFonts w:ascii="Arial" w:eastAsia="Arial" w:hAnsi="Arial" w:cs="Arial"/>
      <w:color w:val="000000"/>
      <w:lang w:eastAsia="da-DK"/>
    </w:rPr>
  </w:style>
  <w:style w:type="character" w:styleId="Hyperlink">
    <w:name w:val="Hyperlink"/>
    <w:basedOn w:val="DefaultParagraphFont"/>
    <w:uiPriority w:val="99"/>
    <w:unhideWhenUsed/>
    <w:rsid w:val="00EC3A8C"/>
    <w:rPr>
      <w:color w:val="0563C1" w:themeColor="hyperlink"/>
      <w:u w:val="single"/>
    </w:rPr>
  </w:style>
  <w:style w:type="character" w:styleId="FollowedHyperlink">
    <w:name w:val="FollowedHyperlink"/>
    <w:basedOn w:val="DefaultParagraphFont"/>
    <w:uiPriority w:val="99"/>
    <w:semiHidden/>
    <w:unhideWhenUsed/>
    <w:rsid w:val="00EC3A8C"/>
    <w:rPr>
      <w:color w:val="954F72" w:themeColor="followedHyperlink"/>
      <w:u w:val="single"/>
    </w:rPr>
  </w:style>
  <w:style w:type="character" w:customStyle="1" w:styleId="UnresolvedMention">
    <w:name w:val="Unresolved Mention"/>
    <w:basedOn w:val="DefaultParagraphFont"/>
    <w:uiPriority w:val="99"/>
    <w:semiHidden/>
    <w:unhideWhenUsed/>
    <w:rsid w:val="00EC3A8C"/>
    <w:rPr>
      <w:color w:val="808080"/>
      <w:shd w:val="clear" w:color="auto" w:fill="E6E6E6"/>
    </w:rPr>
  </w:style>
  <w:style w:type="paragraph" w:customStyle="1" w:styleId="Normal2">
    <w:name w:val="Normal2"/>
    <w:rsid w:val="00A26468"/>
    <w:pPr>
      <w:spacing w:after="0" w:line="276" w:lineRule="auto"/>
    </w:pPr>
    <w:rPr>
      <w:rFonts w:ascii="Arial" w:eastAsia="Arial" w:hAnsi="Arial" w:cs="Arial"/>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3910">
      <w:bodyDiv w:val="1"/>
      <w:marLeft w:val="0"/>
      <w:marRight w:val="0"/>
      <w:marTop w:val="0"/>
      <w:marBottom w:val="0"/>
      <w:divBdr>
        <w:top w:val="none" w:sz="0" w:space="0" w:color="auto"/>
        <w:left w:val="none" w:sz="0" w:space="0" w:color="auto"/>
        <w:bottom w:val="none" w:sz="0" w:space="0" w:color="auto"/>
        <w:right w:val="none" w:sz="0" w:space="0" w:color="auto"/>
      </w:divBdr>
    </w:div>
    <w:div w:id="659190160">
      <w:bodyDiv w:val="1"/>
      <w:marLeft w:val="0"/>
      <w:marRight w:val="0"/>
      <w:marTop w:val="0"/>
      <w:marBottom w:val="0"/>
      <w:divBdr>
        <w:top w:val="none" w:sz="0" w:space="0" w:color="auto"/>
        <w:left w:val="none" w:sz="0" w:space="0" w:color="auto"/>
        <w:bottom w:val="none" w:sz="0" w:space="0" w:color="auto"/>
        <w:right w:val="none" w:sz="0" w:space="0" w:color="auto"/>
      </w:divBdr>
    </w:div>
    <w:div w:id="858855896">
      <w:bodyDiv w:val="1"/>
      <w:marLeft w:val="0"/>
      <w:marRight w:val="0"/>
      <w:marTop w:val="0"/>
      <w:marBottom w:val="0"/>
      <w:divBdr>
        <w:top w:val="none" w:sz="0" w:space="0" w:color="auto"/>
        <w:left w:val="none" w:sz="0" w:space="0" w:color="auto"/>
        <w:bottom w:val="none" w:sz="0" w:space="0" w:color="auto"/>
        <w:right w:val="none" w:sz="0" w:space="0" w:color="auto"/>
      </w:divBdr>
    </w:div>
    <w:div w:id="944843405">
      <w:bodyDiv w:val="1"/>
      <w:marLeft w:val="0"/>
      <w:marRight w:val="0"/>
      <w:marTop w:val="0"/>
      <w:marBottom w:val="0"/>
      <w:divBdr>
        <w:top w:val="none" w:sz="0" w:space="0" w:color="auto"/>
        <w:left w:val="none" w:sz="0" w:space="0" w:color="auto"/>
        <w:bottom w:val="none" w:sz="0" w:space="0" w:color="auto"/>
        <w:right w:val="none" w:sz="0" w:space="0" w:color="auto"/>
      </w:divBdr>
    </w:div>
    <w:div w:id="950429319">
      <w:bodyDiv w:val="1"/>
      <w:marLeft w:val="0"/>
      <w:marRight w:val="0"/>
      <w:marTop w:val="0"/>
      <w:marBottom w:val="0"/>
      <w:divBdr>
        <w:top w:val="none" w:sz="0" w:space="0" w:color="auto"/>
        <w:left w:val="none" w:sz="0" w:space="0" w:color="auto"/>
        <w:bottom w:val="none" w:sz="0" w:space="0" w:color="auto"/>
        <w:right w:val="none" w:sz="0" w:space="0" w:color="auto"/>
      </w:divBdr>
    </w:div>
    <w:div w:id="1346133537">
      <w:bodyDiv w:val="1"/>
      <w:marLeft w:val="0"/>
      <w:marRight w:val="0"/>
      <w:marTop w:val="0"/>
      <w:marBottom w:val="0"/>
      <w:divBdr>
        <w:top w:val="none" w:sz="0" w:space="0" w:color="auto"/>
        <w:left w:val="none" w:sz="0" w:space="0" w:color="auto"/>
        <w:bottom w:val="none" w:sz="0" w:space="0" w:color="auto"/>
        <w:right w:val="none" w:sz="0" w:space="0" w:color="auto"/>
      </w:divBdr>
    </w:div>
    <w:div w:id="1542866517">
      <w:bodyDiv w:val="1"/>
      <w:marLeft w:val="0"/>
      <w:marRight w:val="0"/>
      <w:marTop w:val="0"/>
      <w:marBottom w:val="0"/>
      <w:divBdr>
        <w:top w:val="none" w:sz="0" w:space="0" w:color="auto"/>
        <w:left w:val="none" w:sz="0" w:space="0" w:color="auto"/>
        <w:bottom w:val="none" w:sz="0" w:space="0" w:color="auto"/>
        <w:right w:val="none" w:sz="0" w:space="0" w:color="auto"/>
      </w:divBdr>
    </w:div>
    <w:div w:id="1865821981">
      <w:bodyDiv w:val="1"/>
      <w:marLeft w:val="0"/>
      <w:marRight w:val="0"/>
      <w:marTop w:val="0"/>
      <w:marBottom w:val="0"/>
      <w:divBdr>
        <w:top w:val="none" w:sz="0" w:space="0" w:color="auto"/>
        <w:left w:val="none" w:sz="0" w:space="0" w:color="auto"/>
        <w:bottom w:val="none" w:sz="0" w:space="0" w:color="auto"/>
        <w:right w:val="none" w:sz="0" w:space="0" w:color="auto"/>
      </w:divBdr>
    </w:div>
    <w:div w:id="2021080566">
      <w:bodyDiv w:val="1"/>
      <w:marLeft w:val="0"/>
      <w:marRight w:val="0"/>
      <w:marTop w:val="0"/>
      <w:marBottom w:val="0"/>
      <w:divBdr>
        <w:top w:val="none" w:sz="0" w:space="0" w:color="auto"/>
        <w:left w:val="none" w:sz="0" w:space="0" w:color="auto"/>
        <w:bottom w:val="none" w:sz="0" w:space="0" w:color="auto"/>
        <w:right w:val="none" w:sz="0" w:space="0" w:color="auto"/>
      </w:divBdr>
    </w:div>
    <w:div w:id="20374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litiken.dk/debat/kroniken/art6105458/Vi-uds&#230;ttes-for-mental-krigsf&#248;relse-og-mister-forstanden" TargetMode="External"/><Relationship Id="rId6" Type="http://schemas.openxmlformats.org/officeDocument/2006/relationships/hyperlink" Target="mailto:lemberg@cgs.aau.dk" TargetMode="External"/><Relationship Id="rId7" Type="http://schemas.openxmlformats.org/officeDocument/2006/relationships/hyperlink" Target="http://politiken.dk/indland/art5880946/Juraprofessor-s&#229;r-tvivl-om-nye-krav-til-t&#229;lt-ophold" TargetMode="External"/><Relationship Id="rId8" Type="http://schemas.openxmlformats.org/officeDocument/2006/relationships/hyperlink" Target="https://amnesty.dk/nyhedsliste/2017/kritik-af-danmark-i-amnestys-aarsrapport" TargetMode="External"/><Relationship Id="rId9" Type="http://schemas.openxmlformats.org/officeDocument/2006/relationships/hyperlink" Target="https://academic.oup.com/rsq/article-abstract/30/2/1/1560000/Failed-Asylum-Seekers-Responses-to-Arrangements?redirectedFrom=fulltext" TargetMode="External"/><Relationship Id="rId10"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1076</Words>
  <Characters>6138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Kajsa Böttcher Messell</cp:lastModifiedBy>
  <cp:revision>2</cp:revision>
  <dcterms:created xsi:type="dcterms:W3CDTF">2017-10-20T11:40:00Z</dcterms:created>
  <dcterms:modified xsi:type="dcterms:W3CDTF">2017-10-20T11:40:00Z</dcterms:modified>
</cp:coreProperties>
</file>